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5DFEA6" w14:textId="77777777" w:rsidR="006A3873" w:rsidRPr="006A3873" w:rsidRDefault="006A3873" w:rsidP="006A3873">
      <w:pPr>
        <w:topLinePunct/>
        <w:spacing w:line="400" w:lineRule="atLeast"/>
        <w:jc w:val="left"/>
        <w:rPr>
          <w:rFonts w:ascii="Times New Roman" w:eastAsia="宋体" w:hAnsi="Times New Roman" w:cs="Times New Roman"/>
          <w:b/>
          <w:sz w:val="32"/>
          <w:szCs w:val="32"/>
        </w:rPr>
      </w:pPr>
      <w:r w:rsidRPr="006A3873">
        <w:rPr>
          <w:rFonts w:ascii="Times New Roman" w:eastAsia="宋体" w:hAnsi="Times New Roman" w:cs="Times New Roman" w:hint="eastAsia"/>
          <w:b/>
          <w:sz w:val="32"/>
          <w:szCs w:val="32"/>
        </w:rPr>
        <w:t>附表</w:t>
      </w:r>
      <w:proofErr w:type="gramStart"/>
      <w:r w:rsidRPr="006A3873">
        <w:rPr>
          <w:rFonts w:ascii="Times New Roman" w:eastAsia="宋体" w:hAnsi="Times New Roman" w:cs="Times New Roman" w:hint="eastAsia"/>
          <w:b/>
          <w:sz w:val="32"/>
          <w:szCs w:val="32"/>
        </w:rPr>
        <w:t>一</w:t>
      </w:r>
      <w:proofErr w:type="gramEnd"/>
      <w:r w:rsidRPr="006A3873">
        <w:rPr>
          <w:rFonts w:ascii="Times New Roman" w:eastAsia="宋体" w:hAnsi="Times New Roman" w:cs="Times New Roman"/>
          <w:b/>
          <w:sz w:val="32"/>
          <w:szCs w:val="32"/>
        </w:rPr>
        <w:t>招标公告附表</w:t>
      </w:r>
    </w:p>
    <w:tbl>
      <w:tblPr>
        <w:tblW w:w="14174" w:type="dxa"/>
        <w:tblLayout w:type="fixed"/>
        <w:tblLook w:val="04A0" w:firstRow="1" w:lastRow="0" w:firstColumn="1" w:lastColumn="0" w:noHBand="0" w:noVBand="1"/>
      </w:tblPr>
      <w:tblGrid>
        <w:gridCol w:w="530"/>
        <w:gridCol w:w="706"/>
        <w:gridCol w:w="842"/>
        <w:gridCol w:w="611"/>
        <w:gridCol w:w="992"/>
        <w:gridCol w:w="852"/>
        <w:gridCol w:w="6146"/>
        <w:gridCol w:w="839"/>
        <w:gridCol w:w="706"/>
        <w:gridCol w:w="972"/>
        <w:gridCol w:w="978"/>
      </w:tblGrid>
      <w:tr w:rsidR="006A3873" w:rsidRPr="006A3873" w14:paraId="06D539B2" w14:textId="77777777" w:rsidTr="003035C5">
        <w:trPr>
          <w:trHeight w:val="735"/>
        </w:trPr>
        <w:tc>
          <w:tcPr>
            <w:tcW w:w="530" w:type="dxa"/>
            <w:tcBorders>
              <w:top w:val="single" w:sz="4" w:space="0" w:color="auto"/>
              <w:left w:val="single" w:sz="4" w:space="0" w:color="auto"/>
              <w:bottom w:val="single" w:sz="4" w:space="0" w:color="auto"/>
              <w:right w:val="single" w:sz="4" w:space="0" w:color="auto"/>
            </w:tcBorders>
            <w:shd w:val="clear" w:color="auto" w:fill="auto"/>
            <w:vAlign w:val="center"/>
          </w:tcPr>
          <w:p w14:paraId="4CFF0889" w14:textId="77777777" w:rsidR="006A3873" w:rsidRPr="006A3873" w:rsidRDefault="006A3873" w:rsidP="006A3873">
            <w:pPr>
              <w:jc w:val="center"/>
              <w:rPr>
                <w:rFonts w:ascii="宋体" w:eastAsia="宋体" w:hAnsi="宋体" w:cs="宋体"/>
                <w:bCs/>
                <w:color w:val="000000"/>
                <w:sz w:val="18"/>
                <w:szCs w:val="21"/>
              </w:rPr>
            </w:pPr>
            <w:r w:rsidRPr="006A3873">
              <w:rPr>
                <w:rFonts w:ascii="宋体" w:eastAsia="宋体" w:hAnsi="宋体" w:cs="宋体" w:hint="eastAsia"/>
                <w:bCs/>
                <w:color w:val="000000"/>
                <w:sz w:val="18"/>
                <w:szCs w:val="21"/>
              </w:rPr>
              <w:t>序号</w:t>
            </w:r>
          </w:p>
        </w:tc>
        <w:tc>
          <w:tcPr>
            <w:tcW w:w="706" w:type="dxa"/>
            <w:tcBorders>
              <w:top w:val="single" w:sz="4" w:space="0" w:color="auto"/>
              <w:left w:val="nil"/>
              <w:bottom w:val="single" w:sz="4" w:space="0" w:color="auto"/>
              <w:right w:val="single" w:sz="4" w:space="0" w:color="auto"/>
            </w:tcBorders>
            <w:shd w:val="clear" w:color="auto" w:fill="auto"/>
            <w:vAlign w:val="center"/>
          </w:tcPr>
          <w:p w14:paraId="6EF74EA0" w14:textId="77777777" w:rsidR="006A3873" w:rsidRPr="006A3873" w:rsidRDefault="006A3873" w:rsidP="006A3873">
            <w:pPr>
              <w:jc w:val="center"/>
              <w:rPr>
                <w:rFonts w:ascii="宋体" w:eastAsia="宋体" w:hAnsi="宋体" w:cs="宋体"/>
                <w:bCs/>
                <w:color w:val="000000"/>
                <w:sz w:val="18"/>
                <w:szCs w:val="21"/>
              </w:rPr>
            </w:pPr>
            <w:r w:rsidRPr="006A3873">
              <w:rPr>
                <w:rFonts w:ascii="宋体" w:eastAsia="宋体" w:hAnsi="宋体" w:cs="宋体" w:hint="eastAsia"/>
                <w:bCs/>
                <w:color w:val="000000"/>
                <w:sz w:val="18"/>
                <w:szCs w:val="21"/>
              </w:rPr>
              <w:t>物资名称</w:t>
            </w:r>
          </w:p>
        </w:tc>
        <w:tc>
          <w:tcPr>
            <w:tcW w:w="842" w:type="dxa"/>
            <w:tcBorders>
              <w:top w:val="single" w:sz="4" w:space="0" w:color="auto"/>
              <w:left w:val="nil"/>
              <w:bottom w:val="single" w:sz="4" w:space="0" w:color="auto"/>
              <w:right w:val="single" w:sz="4" w:space="0" w:color="auto"/>
            </w:tcBorders>
            <w:shd w:val="clear" w:color="auto" w:fill="auto"/>
            <w:vAlign w:val="center"/>
          </w:tcPr>
          <w:p w14:paraId="20904EAE" w14:textId="77777777" w:rsidR="006A3873" w:rsidRPr="006A3873" w:rsidRDefault="006A3873" w:rsidP="006A3873">
            <w:pPr>
              <w:jc w:val="center"/>
              <w:rPr>
                <w:rFonts w:ascii="宋体" w:eastAsia="宋体" w:hAnsi="宋体" w:cs="宋体"/>
                <w:bCs/>
                <w:color w:val="000000"/>
                <w:sz w:val="18"/>
                <w:szCs w:val="21"/>
              </w:rPr>
            </w:pPr>
            <w:r w:rsidRPr="006A3873">
              <w:rPr>
                <w:rFonts w:ascii="宋体" w:eastAsia="宋体" w:hAnsi="宋体" w:cs="宋体" w:hint="eastAsia"/>
                <w:bCs/>
                <w:color w:val="000000"/>
                <w:sz w:val="18"/>
                <w:szCs w:val="21"/>
              </w:rPr>
              <w:t>包件号</w:t>
            </w:r>
          </w:p>
        </w:tc>
        <w:tc>
          <w:tcPr>
            <w:tcW w:w="611" w:type="dxa"/>
            <w:tcBorders>
              <w:top w:val="single" w:sz="4" w:space="0" w:color="auto"/>
              <w:left w:val="nil"/>
              <w:bottom w:val="single" w:sz="4" w:space="0" w:color="auto"/>
              <w:right w:val="single" w:sz="4" w:space="0" w:color="auto"/>
            </w:tcBorders>
            <w:shd w:val="clear" w:color="auto" w:fill="auto"/>
            <w:vAlign w:val="center"/>
          </w:tcPr>
          <w:p w14:paraId="5B273B1B" w14:textId="77777777" w:rsidR="006A3873" w:rsidRPr="006A3873" w:rsidRDefault="006A3873" w:rsidP="006A3873">
            <w:pPr>
              <w:jc w:val="center"/>
              <w:rPr>
                <w:rFonts w:ascii="宋体" w:eastAsia="宋体" w:hAnsi="宋体" w:cs="宋体"/>
                <w:bCs/>
                <w:color w:val="000000"/>
                <w:sz w:val="18"/>
                <w:szCs w:val="21"/>
              </w:rPr>
            </w:pPr>
            <w:r w:rsidRPr="006A3873">
              <w:rPr>
                <w:rFonts w:ascii="宋体" w:eastAsia="宋体" w:hAnsi="宋体" w:cs="宋体" w:hint="eastAsia"/>
                <w:bCs/>
                <w:color w:val="000000"/>
                <w:sz w:val="18"/>
                <w:szCs w:val="21"/>
              </w:rPr>
              <w:t>计量单位</w:t>
            </w:r>
          </w:p>
        </w:tc>
        <w:tc>
          <w:tcPr>
            <w:tcW w:w="992" w:type="dxa"/>
            <w:tcBorders>
              <w:top w:val="single" w:sz="4" w:space="0" w:color="auto"/>
              <w:left w:val="nil"/>
              <w:bottom w:val="single" w:sz="4" w:space="0" w:color="auto"/>
              <w:right w:val="single" w:sz="4" w:space="0" w:color="auto"/>
            </w:tcBorders>
            <w:vAlign w:val="center"/>
          </w:tcPr>
          <w:p w14:paraId="0B13691B" w14:textId="77777777" w:rsidR="006A3873" w:rsidRPr="006A3873" w:rsidRDefault="006A3873" w:rsidP="006A3873">
            <w:pPr>
              <w:jc w:val="center"/>
              <w:rPr>
                <w:rFonts w:ascii="宋体" w:eastAsia="宋体" w:hAnsi="宋体" w:cs="宋体"/>
                <w:bCs/>
                <w:color w:val="000000"/>
                <w:sz w:val="18"/>
                <w:szCs w:val="21"/>
              </w:rPr>
            </w:pPr>
            <w:r w:rsidRPr="006A3873">
              <w:rPr>
                <w:rFonts w:ascii="宋体" w:eastAsia="宋体" w:hAnsi="宋体" w:cs="宋体" w:hint="eastAsia"/>
                <w:bCs/>
                <w:color w:val="000000"/>
                <w:sz w:val="18"/>
                <w:szCs w:val="21"/>
              </w:rPr>
              <w:t>规格</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02B3F2AD" w14:textId="77777777" w:rsidR="006A3873" w:rsidRPr="006A3873" w:rsidRDefault="006A3873" w:rsidP="006A3873">
            <w:pPr>
              <w:jc w:val="center"/>
              <w:rPr>
                <w:rFonts w:ascii="宋体" w:eastAsia="宋体" w:hAnsi="宋体" w:cs="宋体"/>
                <w:bCs/>
                <w:color w:val="000000"/>
                <w:sz w:val="18"/>
                <w:szCs w:val="21"/>
              </w:rPr>
            </w:pPr>
            <w:r w:rsidRPr="006A3873">
              <w:rPr>
                <w:rFonts w:ascii="宋体" w:eastAsia="宋体" w:hAnsi="宋体" w:cs="宋体" w:hint="eastAsia"/>
                <w:bCs/>
                <w:color w:val="000000"/>
                <w:sz w:val="18"/>
                <w:szCs w:val="21"/>
              </w:rPr>
              <w:t>数量</w:t>
            </w:r>
          </w:p>
        </w:tc>
        <w:tc>
          <w:tcPr>
            <w:tcW w:w="6146" w:type="dxa"/>
            <w:tcBorders>
              <w:top w:val="single" w:sz="4" w:space="0" w:color="auto"/>
              <w:left w:val="single" w:sz="4" w:space="0" w:color="auto"/>
              <w:bottom w:val="single" w:sz="4" w:space="0" w:color="auto"/>
              <w:right w:val="single" w:sz="4" w:space="0" w:color="auto"/>
            </w:tcBorders>
            <w:shd w:val="clear" w:color="auto" w:fill="auto"/>
            <w:vAlign w:val="center"/>
          </w:tcPr>
          <w:p w14:paraId="4C717D5C" w14:textId="77777777" w:rsidR="006A3873" w:rsidRPr="006A3873" w:rsidRDefault="006A3873" w:rsidP="006A3873">
            <w:pPr>
              <w:jc w:val="center"/>
              <w:rPr>
                <w:rFonts w:ascii="宋体" w:eastAsia="宋体" w:hAnsi="宋体" w:cs="宋体"/>
                <w:bCs/>
                <w:color w:val="000000"/>
                <w:sz w:val="18"/>
                <w:szCs w:val="21"/>
              </w:rPr>
            </w:pPr>
            <w:r w:rsidRPr="006A3873">
              <w:rPr>
                <w:rFonts w:ascii="宋体" w:eastAsia="宋体" w:hAnsi="宋体" w:cs="宋体" w:hint="eastAsia"/>
                <w:bCs/>
                <w:color w:val="000000"/>
                <w:sz w:val="18"/>
                <w:szCs w:val="21"/>
              </w:rPr>
              <w:t>投标人资格要求</w:t>
            </w:r>
          </w:p>
        </w:tc>
        <w:tc>
          <w:tcPr>
            <w:tcW w:w="839" w:type="dxa"/>
            <w:tcBorders>
              <w:top w:val="single" w:sz="4" w:space="0" w:color="auto"/>
              <w:left w:val="nil"/>
              <w:bottom w:val="single" w:sz="4" w:space="0" w:color="auto"/>
              <w:right w:val="single" w:sz="4" w:space="0" w:color="auto"/>
            </w:tcBorders>
            <w:shd w:val="clear" w:color="auto" w:fill="auto"/>
            <w:vAlign w:val="center"/>
          </w:tcPr>
          <w:p w14:paraId="38E31A33" w14:textId="77777777" w:rsidR="006A3873" w:rsidRPr="006A3873" w:rsidRDefault="006A3873" w:rsidP="006A3873">
            <w:pPr>
              <w:jc w:val="center"/>
              <w:rPr>
                <w:rFonts w:ascii="宋体" w:eastAsia="宋体" w:hAnsi="宋体" w:cs="宋体"/>
                <w:bCs/>
                <w:color w:val="000000"/>
                <w:sz w:val="18"/>
                <w:szCs w:val="21"/>
              </w:rPr>
            </w:pPr>
            <w:r w:rsidRPr="006A3873">
              <w:rPr>
                <w:rFonts w:ascii="宋体" w:eastAsia="宋体" w:hAnsi="宋体" w:cs="宋体" w:hint="eastAsia"/>
                <w:bCs/>
                <w:color w:val="000000"/>
                <w:sz w:val="18"/>
                <w:szCs w:val="21"/>
              </w:rPr>
              <w:t>交货地点</w:t>
            </w:r>
          </w:p>
        </w:tc>
        <w:tc>
          <w:tcPr>
            <w:tcW w:w="706" w:type="dxa"/>
            <w:tcBorders>
              <w:top w:val="single" w:sz="4" w:space="0" w:color="auto"/>
              <w:left w:val="nil"/>
              <w:bottom w:val="single" w:sz="4" w:space="0" w:color="auto"/>
              <w:right w:val="single" w:sz="4" w:space="0" w:color="auto"/>
            </w:tcBorders>
            <w:vAlign w:val="center"/>
          </w:tcPr>
          <w:p w14:paraId="7B70F6F5" w14:textId="77777777" w:rsidR="006A3873" w:rsidRPr="006A3873" w:rsidRDefault="006A3873" w:rsidP="006A3873">
            <w:pPr>
              <w:spacing w:line="400" w:lineRule="exact"/>
              <w:jc w:val="center"/>
              <w:rPr>
                <w:rFonts w:ascii="宋体" w:eastAsia="宋体" w:hAnsi="宋体" w:cs="宋体"/>
                <w:bCs/>
                <w:color w:val="000000"/>
                <w:sz w:val="18"/>
                <w:szCs w:val="21"/>
              </w:rPr>
            </w:pPr>
            <w:r w:rsidRPr="006A3873">
              <w:rPr>
                <w:rFonts w:ascii="宋体" w:eastAsia="宋体" w:hAnsi="宋体" w:cs="宋体" w:hint="eastAsia"/>
                <w:bCs/>
                <w:color w:val="000000"/>
                <w:sz w:val="18"/>
                <w:szCs w:val="21"/>
              </w:rPr>
              <w:t>交货期</w:t>
            </w:r>
          </w:p>
        </w:tc>
        <w:tc>
          <w:tcPr>
            <w:tcW w:w="972" w:type="dxa"/>
            <w:tcBorders>
              <w:top w:val="single" w:sz="4" w:space="0" w:color="auto"/>
              <w:left w:val="single" w:sz="4" w:space="0" w:color="auto"/>
              <w:bottom w:val="single" w:sz="4" w:space="0" w:color="auto"/>
              <w:right w:val="single" w:sz="4" w:space="0" w:color="auto"/>
            </w:tcBorders>
            <w:shd w:val="clear" w:color="auto" w:fill="auto"/>
            <w:vAlign w:val="center"/>
          </w:tcPr>
          <w:p w14:paraId="37BF0C71" w14:textId="77777777" w:rsidR="006A3873" w:rsidRPr="006A3873" w:rsidRDefault="006A3873" w:rsidP="006A3873">
            <w:pPr>
              <w:spacing w:line="400" w:lineRule="exact"/>
              <w:jc w:val="center"/>
              <w:rPr>
                <w:rFonts w:ascii="宋体" w:eastAsia="宋体" w:hAnsi="宋体" w:cs="宋体"/>
                <w:bCs/>
                <w:color w:val="000000"/>
                <w:sz w:val="18"/>
                <w:szCs w:val="21"/>
              </w:rPr>
            </w:pPr>
            <w:r w:rsidRPr="006A3873">
              <w:rPr>
                <w:rFonts w:ascii="宋体" w:eastAsia="宋体" w:hAnsi="宋体" w:cs="宋体" w:hint="eastAsia"/>
                <w:bCs/>
                <w:color w:val="000000"/>
                <w:sz w:val="18"/>
                <w:szCs w:val="21"/>
              </w:rPr>
              <w:t>招标文件售价（元）</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374D1335" w14:textId="77777777" w:rsidR="006A3873" w:rsidRPr="006A3873" w:rsidRDefault="006A3873" w:rsidP="006A3873">
            <w:pPr>
              <w:widowControl/>
              <w:jc w:val="center"/>
              <w:rPr>
                <w:rFonts w:ascii="宋体" w:eastAsia="宋体" w:hAnsi="宋体" w:cs="宋体"/>
                <w:bCs/>
                <w:color w:val="000000"/>
                <w:sz w:val="18"/>
                <w:szCs w:val="21"/>
              </w:rPr>
            </w:pPr>
            <w:r w:rsidRPr="006A3873">
              <w:rPr>
                <w:rFonts w:ascii="宋体" w:eastAsia="宋体" w:hAnsi="宋体" w:cs="宋体" w:hint="eastAsia"/>
                <w:bCs/>
                <w:color w:val="000000"/>
                <w:sz w:val="18"/>
                <w:szCs w:val="21"/>
              </w:rPr>
              <w:t>投标保证金</w:t>
            </w:r>
          </w:p>
          <w:p w14:paraId="22E6AF06" w14:textId="77777777" w:rsidR="006A3873" w:rsidRPr="006A3873" w:rsidRDefault="006A3873" w:rsidP="006A3873">
            <w:pPr>
              <w:widowControl/>
              <w:jc w:val="center"/>
              <w:rPr>
                <w:rFonts w:ascii="宋体" w:eastAsia="宋体" w:hAnsi="宋体" w:cs="宋体"/>
                <w:bCs/>
                <w:color w:val="000000"/>
                <w:sz w:val="18"/>
                <w:szCs w:val="21"/>
              </w:rPr>
            </w:pPr>
            <w:r w:rsidRPr="006A3873">
              <w:rPr>
                <w:rFonts w:ascii="宋体" w:eastAsia="宋体" w:hAnsi="宋体" w:cs="宋体" w:hint="eastAsia"/>
                <w:bCs/>
                <w:color w:val="000000"/>
                <w:sz w:val="18"/>
                <w:szCs w:val="21"/>
              </w:rPr>
              <w:t>(万元)</w:t>
            </w:r>
          </w:p>
        </w:tc>
      </w:tr>
      <w:tr w:rsidR="006A3873" w:rsidRPr="006A3873" w14:paraId="216803FB" w14:textId="77777777" w:rsidTr="003035C5">
        <w:trPr>
          <w:trHeight w:val="2943"/>
        </w:trPr>
        <w:tc>
          <w:tcPr>
            <w:tcW w:w="530" w:type="dxa"/>
            <w:vMerge w:val="restart"/>
            <w:tcBorders>
              <w:top w:val="single" w:sz="4" w:space="0" w:color="auto"/>
              <w:left w:val="single" w:sz="4" w:space="0" w:color="auto"/>
              <w:right w:val="single" w:sz="4" w:space="0" w:color="auto"/>
            </w:tcBorders>
            <w:shd w:val="clear" w:color="auto" w:fill="auto"/>
            <w:vAlign w:val="center"/>
          </w:tcPr>
          <w:p w14:paraId="3D132433" w14:textId="77777777" w:rsidR="006A3873" w:rsidRPr="006A3873" w:rsidRDefault="006A3873" w:rsidP="006A3873">
            <w:pPr>
              <w:jc w:val="center"/>
              <w:rPr>
                <w:rFonts w:ascii="宋体" w:eastAsia="宋体" w:hAnsi="宋体" w:cs="宋体"/>
                <w:color w:val="000000"/>
                <w:sz w:val="18"/>
                <w:szCs w:val="21"/>
              </w:rPr>
            </w:pPr>
            <w:r w:rsidRPr="006A3873">
              <w:rPr>
                <w:rFonts w:ascii="宋体" w:eastAsia="宋体" w:hAnsi="宋体" w:cs="宋体"/>
                <w:color w:val="000000"/>
                <w:sz w:val="18"/>
                <w:szCs w:val="21"/>
              </w:rPr>
              <w:t>1</w:t>
            </w:r>
          </w:p>
        </w:tc>
        <w:tc>
          <w:tcPr>
            <w:tcW w:w="706" w:type="dxa"/>
            <w:vMerge w:val="restart"/>
            <w:tcBorders>
              <w:top w:val="single" w:sz="4" w:space="0" w:color="auto"/>
              <w:left w:val="single" w:sz="4" w:space="0" w:color="auto"/>
              <w:right w:val="single" w:sz="4" w:space="0" w:color="auto"/>
            </w:tcBorders>
            <w:shd w:val="clear" w:color="auto" w:fill="auto"/>
            <w:vAlign w:val="center"/>
          </w:tcPr>
          <w:p w14:paraId="22609DC2" w14:textId="77777777" w:rsidR="006A3873" w:rsidRPr="006A3873" w:rsidRDefault="006A3873" w:rsidP="006A3873">
            <w:pPr>
              <w:jc w:val="center"/>
              <w:rPr>
                <w:rFonts w:ascii="仿宋" w:eastAsia="仿宋" w:hAnsi="仿宋" w:cs="宋体"/>
                <w:color w:val="000000"/>
                <w:kern w:val="0"/>
                <w:szCs w:val="21"/>
              </w:rPr>
            </w:pPr>
            <w:r w:rsidRPr="006A3873">
              <w:rPr>
                <w:rFonts w:ascii="仿宋" w:eastAsia="仿宋" w:hAnsi="仿宋" w:cs="宋体" w:hint="eastAsia"/>
                <w:color w:val="000000"/>
                <w:kern w:val="0"/>
                <w:szCs w:val="21"/>
              </w:rPr>
              <w:t>预拌喷射混凝土</w:t>
            </w:r>
          </w:p>
        </w:tc>
        <w:tc>
          <w:tcPr>
            <w:tcW w:w="842" w:type="dxa"/>
            <w:vMerge w:val="restart"/>
            <w:tcBorders>
              <w:top w:val="single" w:sz="4" w:space="0" w:color="auto"/>
              <w:left w:val="nil"/>
              <w:right w:val="single" w:sz="4" w:space="0" w:color="auto"/>
            </w:tcBorders>
            <w:shd w:val="clear" w:color="auto" w:fill="auto"/>
            <w:vAlign w:val="center"/>
          </w:tcPr>
          <w:p w14:paraId="6F90DE29" w14:textId="77777777" w:rsidR="006A3873" w:rsidRPr="006A3873" w:rsidRDefault="006A3873" w:rsidP="006A3873">
            <w:pPr>
              <w:jc w:val="center"/>
              <w:rPr>
                <w:rFonts w:ascii="仿宋" w:eastAsia="仿宋" w:hAnsi="仿宋" w:cs="宋体"/>
                <w:color w:val="000000"/>
                <w:kern w:val="0"/>
                <w:szCs w:val="21"/>
              </w:rPr>
            </w:pPr>
            <w:r w:rsidRPr="006A3873">
              <w:rPr>
                <w:rFonts w:ascii="仿宋" w:eastAsia="仿宋" w:hAnsi="仿宋" w:cs="宋体"/>
                <w:color w:val="000000"/>
                <w:kern w:val="0"/>
                <w:szCs w:val="21"/>
              </w:rPr>
              <w:t>YB-</w:t>
            </w:r>
            <w:r w:rsidRPr="006A3873">
              <w:rPr>
                <w:rFonts w:ascii="仿宋" w:eastAsia="仿宋" w:hAnsi="仿宋" w:cs="宋体" w:hint="eastAsia"/>
                <w:color w:val="000000"/>
                <w:kern w:val="0"/>
                <w:szCs w:val="21"/>
              </w:rPr>
              <w:t>0</w:t>
            </w:r>
            <w:r w:rsidRPr="006A3873">
              <w:rPr>
                <w:rFonts w:ascii="仿宋" w:eastAsia="仿宋" w:hAnsi="仿宋" w:cs="宋体"/>
                <w:color w:val="000000"/>
                <w:kern w:val="0"/>
                <w:szCs w:val="21"/>
              </w:rPr>
              <w:t>1</w:t>
            </w:r>
          </w:p>
        </w:tc>
        <w:tc>
          <w:tcPr>
            <w:tcW w:w="611" w:type="dxa"/>
            <w:vMerge w:val="restart"/>
            <w:tcBorders>
              <w:top w:val="single" w:sz="4" w:space="0" w:color="auto"/>
              <w:left w:val="nil"/>
              <w:right w:val="single" w:sz="4" w:space="0" w:color="auto"/>
            </w:tcBorders>
            <w:shd w:val="clear" w:color="auto" w:fill="auto"/>
            <w:vAlign w:val="center"/>
          </w:tcPr>
          <w:p w14:paraId="23A7BE10" w14:textId="77777777" w:rsidR="006A3873" w:rsidRPr="006A3873" w:rsidRDefault="006A3873" w:rsidP="006A3873">
            <w:pPr>
              <w:widowControl/>
              <w:jc w:val="center"/>
              <w:rPr>
                <w:rFonts w:ascii="仿宋" w:eastAsia="仿宋" w:hAnsi="仿宋" w:cs="宋体"/>
                <w:color w:val="000000"/>
                <w:kern w:val="0"/>
                <w:szCs w:val="21"/>
              </w:rPr>
            </w:pPr>
            <w:r w:rsidRPr="006A3873">
              <w:rPr>
                <w:rFonts w:ascii="仿宋" w:eastAsia="仿宋" w:hAnsi="仿宋" w:cs="宋体" w:hint="eastAsia"/>
                <w:color w:val="000000"/>
                <w:kern w:val="0"/>
                <w:szCs w:val="21"/>
              </w:rPr>
              <w:t>吨</w:t>
            </w:r>
          </w:p>
          <w:p w14:paraId="75332654" w14:textId="77777777" w:rsidR="006A3873" w:rsidRPr="006A3873" w:rsidRDefault="006A3873" w:rsidP="006A3873">
            <w:pPr>
              <w:jc w:val="center"/>
              <w:rPr>
                <w:rFonts w:ascii="仿宋" w:eastAsia="仿宋" w:hAnsi="仿宋" w:cs="宋体"/>
                <w:color w:val="000000"/>
                <w:kern w:val="0"/>
                <w:szCs w:val="21"/>
              </w:rPr>
            </w:pPr>
          </w:p>
        </w:tc>
        <w:tc>
          <w:tcPr>
            <w:tcW w:w="992" w:type="dxa"/>
            <w:tcBorders>
              <w:top w:val="single" w:sz="4" w:space="0" w:color="auto"/>
              <w:left w:val="nil"/>
              <w:right w:val="single" w:sz="4" w:space="0" w:color="auto"/>
            </w:tcBorders>
            <w:vAlign w:val="center"/>
          </w:tcPr>
          <w:p w14:paraId="46525F66" w14:textId="77777777" w:rsidR="006A3873" w:rsidRPr="006A3873" w:rsidRDefault="006A3873" w:rsidP="006A3873">
            <w:pPr>
              <w:jc w:val="center"/>
              <w:rPr>
                <w:rFonts w:ascii="仿宋" w:eastAsia="仿宋" w:hAnsi="仿宋" w:cs="宋体"/>
                <w:color w:val="000000"/>
                <w:kern w:val="0"/>
                <w:szCs w:val="21"/>
              </w:rPr>
            </w:pPr>
            <w:r w:rsidRPr="006A3873">
              <w:rPr>
                <w:rFonts w:ascii="仿宋" w:eastAsia="仿宋" w:hAnsi="仿宋" w:cs="宋体" w:hint="eastAsia"/>
                <w:color w:val="000000"/>
                <w:kern w:val="0"/>
                <w:szCs w:val="21"/>
              </w:rPr>
              <w:t>C2</w:t>
            </w:r>
            <w:r w:rsidRPr="006A3873">
              <w:rPr>
                <w:rFonts w:ascii="仿宋" w:eastAsia="仿宋" w:hAnsi="仿宋" w:cs="宋体"/>
                <w:color w:val="000000"/>
                <w:kern w:val="0"/>
                <w:szCs w:val="21"/>
              </w:rPr>
              <w:t>5</w:t>
            </w:r>
          </w:p>
        </w:tc>
        <w:tc>
          <w:tcPr>
            <w:tcW w:w="852" w:type="dxa"/>
            <w:tcBorders>
              <w:top w:val="single" w:sz="4" w:space="0" w:color="auto"/>
              <w:left w:val="single" w:sz="4" w:space="0" w:color="auto"/>
              <w:right w:val="single" w:sz="4" w:space="0" w:color="auto"/>
            </w:tcBorders>
            <w:shd w:val="clear" w:color="auto" w:fill="auto"/>
            <w:vAlign w:val="center"/>
          </w:tcPr>
          <w:p w14:paraId="6122A1B2" w14:textId="77777777" w:rsidR="006A3873" w:rsidRPr="006A3873" w:rsidRDefault="006A3873" w:rsidP="006A3873">
            <w:pPr>
              <w:jc w:val="center"/>
              <w:rPr>
                <w:rFonts w:ascii="仿宋" w:eastAsia="仿宋" w:hAnsi="仿宋" w:cs="宋体"/>
                <w:color w:val="000000"/>
                <w:kern w:val="0"/>
                <w:szCs w:val="21"/>
              </w:rPr>
            </w:pPr>
            <w:r w:rsidRPr="006A3873">
              <w:rPr>
                <w:rFonts w:ascii="仿宋" w:eastAsia="仿宋" w:hAnsi="仿宋" w:cs="宋体"/>
                <w:color w:val="000000"/>
                <w:kern w:val="0"/>
                <w:szCs w:val="21"/>
              </w:rPr>
              <w:t>1969</w:t>
            </w:r>
          </w:p>
        </w:tc>
        <w:tc>
          <w:tcPr>
            <w:tcW w:w="614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8A21B1C" w14:textId="77777777" w:rsidR="006A3873" w:rsidRPr="006A3873" w:rsidRDefault="006A3873" w:rsidP="006A3873">
            <w:pPr>
              <w:rPr>
                <w:rFonts w:ascii="宋体" w:eastAsia="宋体" w:hAnsi="宋体" w:cs="宋体"/>
                <w:sz w:val="18"/>
                <w:szCs w:val="18"/>
              </w:rPr>
            </w:pPr>
            <w:r w:rsidRPr="006A3873">
              <w:rPr>
                <w:rFonts w:ascii="宋体" w:eastAsia="宋体" w:hAnsi="宋体" w:cs="宋体" w:hint="eastAsia"/>
                <w:sz w:val="18"/>
                <w:szCs w:val="18"/>
              </w:rPr>
              <w:t>1、具有良好的资金财务状况，</w:t>
            </w:r>
            <w:r w:rsidRPr="006A3873">
              <w:rPr>
                <w:rFonts w:ascii="宋体" w:eastAsia="宋体" w:hAnsi="宋体" w:cs="宋体"/>
                <w:sz w:val="18"/>
                <w:szCs w:val="18"/>
              </w:rPr>
              <w:t>须提供近2</w:t>
            </w:r>
            <w:r w:rsidRPr="006A3873">
              <w:rPr>
                <w:rFonts w:ascii="宋体" w:eastAsia="宋体" w:hAnsi="宋体" w:cs="宋体" w:hint="eastAsia"/>
                <w:sz w:val="18"/>
                <w:szCs w:val="18"/>
              </w:rPr>
              <w:t>年</w:t>
            </w:r>
            <w:r w:rsidRPr="006A3873">
              <w:rPr>
                <w:rFonts w:ascii="宋体" w:eastAsia="宋体" w:hAnsi="宋体" w:cs="宋体"/>
                <w:sz w:val="18"/>
                <w:szCs w:val="18"/>
              </w:rPr>
              <w:t>经会计事务所审计的财务审计</w:t>
            </w:r>
            <w:r w:rsidRPr="006A3873">
              <w:rPr>
                <w:rFonts w:ascii="宋体" w:eastAsia="宋体" w:hAnsi="宋体" w:cs="宋体" w:hint="eastAsia"/>
                <w:sz w:val="18"/>
                <w:szCs w:val="18"/>
              </w:rPr>
              <w:t>报告</w:t>
            </w:r>
          </w:p>
          <w:p w14:paraId="4DF6B4CC" w14:textId="77777777" w:rsidR="006A3873" w:rsidRPr="006A3873" w:rsidRDefault="006A3873" w:rsidP="006A3873">
            <w:pPr>
              <w:rPr>
                <w:rFonts w:ascii="宋体" w:eastAsia="宋体" w:hAnsi="宋体" w:cs="宋体"/>
                <w:b/>
                <w:sz w:val="18"/>
                <w:szCs w:val="18"/>
              </w:rPr>
            </w:pPr>
            <w:r w:rsidRPr="006A3873">
              <w:rPr>
                <w:rFonts w:ascii="宋体" w:eastAsia="宋体" w:hAnsi="宋体" w:cs="宋体" w:hint="eastAsia"/>
                <w:sz w:val="18"/>
                <w:szCs w:val="18"/>
              </w:rPr>
              <w:t>2、运输车辆：</w:t>
            </w:r>
            <w:r w:rsidRPr="006A3873">
              <w:rPr>
                <w:rFonts w:ascii="宋体" w:eastAsia="宋体" w:hAnsi="宋体" w:cs="宋体" w:hint="eastAsia"/>
                <w:b/>
                <w:sz w:val="18"/>
                <w:szCs w:val="18"/>
              </w:rPr>
              <w:t>自有京牌预拌混凝土运输车辆10台以上，且生产厂家必须为</w:t>
            </w:r>
            <w:proofErr w:type="gramStart"/>
            <w:r w:rsidRPr="006A3873">
              <w:rPr>
                <w:rFonts w:ascii="宋体" w:eastAsia="宋体" w:hAnsi="宋体" w:cs="宋体" w:hint="eastAsia"/>
                <w:b/>
                <w:sz w:val="18"/>
                <w:szCs w:val="18"/>
              </w:rPr>
              <w:t>离项目</w:t>
            </w:r>
            <w:proofErr w:type="gramEnd"/>
            <w:r w:rsidRPr="006A3873">
              <w:rPr>
                <w:rFonts w:ascii="宋体" w:eastAsia="宋体" w:hAnsi="宋体" w:cs="宋体" w:hint="eastAsia"/>
                <w:b/>
                <w:sz w:val="18"/>
                <w:szCs w:val="18"/>
              </w:rPr>
              <w:t>部50公里范围内企业。生产厂家必须具有安全生产许可证,且必须具有生产、</w:t>
            </w:r>
            <w:proofErr w:type="gramStart"/>
            <w:r w:rsidRPr="006A3873">
              <w:rPr>
                <w:rFonts w:ascii="宋体" w:eastAsia="宋体" w:hAnsi="宋体" w:cs="宋体" w:hint="eastAsia"/>
                <w:b/>
                <w:sz w:val="18"/>
                <w:szCs w:val="18"/>
              </w:rPr>
              <w:t>销售干混砂浆</w:t>
            </w:r>
            <w:proofErr w:type="gramEnd"/>
            <w:r w:rsidRPr="006A3873">
              <w:rPr>
                <w:rFonts w:ascii="宋体" w:eastAsia="宋体" w:hAnsi="宋体" w:cs="宋体" w:hint="eastAsia"/>
                <w:b/>
                <w:sz w:val="18"/>
                <w:szCs w:val="18"/>
              </w:rPr>
              <w:t>的资质.</w:t>
            </w:r>
          </w:p>
          <w:p w14:paraId="0C82D5B9" w14:textId="77777777" w:rsidR="006A3873" w:rsidRPr="006A3873" w:rsidRDefault="006A3873" w:rsidP="006A3873">
            <w:pPr>
              <w:rPr>
                <w:rFonts w:ascii="宋体" w:eastAsia="宋体" w:hAnsi="宋体" w:cs="宋体"/>
                <w:sz w:val="18"/>
                <w:szCs w:val="18"/>
              </w:rPr>
            </w:pPr>
            <w:r w:rsidRPr="006A3873">
              <w:rPr>
                <w:rFonts w:ascii="宋体" w:eastAsia="宋体" w:hAnsi="宋体" w:cs="Times New Roman" w:hint="eastAsia"/>
                <w:sz w:val="18"/>
                <w:szCs w:val="18"/>
              </w:rPr>
              <w:t>3、投标人必须提供省部级及以上专业检测机构近三年内出具的招标物资质量检测报告（201</w:t>
            </w:r>
            <w:r w:rsidRPr="006A3873">
              <w:rPr>
                <w:rFonts w:ascii="宋体" w:eastAsia="宋体" w:hAnsi="宋体" w:cs="Times New Roman"/>
                <w:sz w:val="18"/>
                <w:szCs w:val="18"/>
              </w:rPr>
              <w:t>8</w:t>
            </w:r>
            <w:r w:rsidRPr="006A3873">
              <w:rPr>
                <w:rFonts w:ascii="宋体" w:eastAsia="宋体" w:hAnsi="宋体" w:cs="Times New Roman" w:hint="eastAsia"/>
                <w:sz w:val="18"/>
                <w:szCs w:val="18"/>
              </w:rPr>
              <w:t>至20</w:t>
            </w:r>
            <w:r w:rsidRPr="006A3873">
              <w:rPr>
                <w:rFonts w:ascii="宋体" w:eastAsia="宋体" w:hAnsi="宋体" w:cs="Times New Roman"/>
                <w:sz w:val="18"/>
                <w:szCs w:val="18"/>
              </w:rPr>
              <w:t>20</w:t>
            </w:r>
            <w:r w:rsidRPr="006A3873">
              <w:rPr>
                <w:rFonts w:ascii="宋体" w:eastAsia="宋体" w:hAnsi="宋体" w:cs="Times New Roman" w:hint="eastAsia"/>
                <w:sz w:val="18"/>
                <w:szCs w:val="18"/>
              </w:rPr>
              <w:t>年每年至少各一份），须加盖投标人公章。</w:t>
            </w:r>
          </w:p>
          <w:p w14:paraId="124DC4FF" w14:textId="77777777" w:rsidR="006A3873" w:rsidRPr="006A3873" w:rsidRDefault="006A3873" w:rsidP="006A3873">
            <w:pPr>
              <w:rPr>
                <w:rFonts w:ascii="宋体" w:eastAsia="宋体" w:hAnsi="宋体" w:cs="宋体"/>
                <w:sz w:val="18"/>
                <w:szCs w:val="18"/>
              </w:rPr>
            </w:pPr>
            <w:r w:rsidRPr="006A3873">
              <w:rPr>
                <w:rFonts w:ascii="宋体" w:eastAsia="宋体" w:hAnsi="宋体" w:cs="宋体" w:hint="eastAsia"/>
                <w:sz w:val="18"/>
                <w:szCs w:val="18"/>
              </w:rPr>
              <w:t>4、具有生产C20及以上标号喷射混凝土的生产经验，近</w:t>
            </w:r>
            <w:r w:rsidRPr="006A3873">
              <w:rPr>
                <w:rFonts w:ascii="宋体" w:eastAsia="宋体" w:hAnsi="宋体" w:cs="宋体"/>
                <w:sz w:val="18"/>
                <w:szCs w:val="18"/>
              </w:rPr>
              <w:t>3</w:t>
            </w:r>
            <w:r w:rsidRPr="006A3873">
              <w:rPr>
                <w:rFonts w:ascii="宋体" w:eastAsia="宋体" w:hAnsi="宋体" w:cs="宋体" w:hint="eastAsia"/>
                <w:sz w:val="18"/>
                <w:szCs w:val="18"/>
              </w:rPr>
              <w:t>年必须</w:t>
            </w:r>
            <w:r w:rsidRPr="006A3873">
              <w:rPr>
                <w:rFonts w:ascii="宋体" w:eastAsia="宋体" w:hAnsi="宋体" w:cs="宋体"/>
                <w:sz w:val="18"/>
                <w:szCs w:val="18"/>
              </w:rPr>
              <w:t>具备</w:t>
            </w:r>
            <w:r w:rsidRPr="006A3873">
              <w:rPr>
                <w:rFonts w:ascii="宋体" w:eastAsia="宋体" w:hAnsi="宋体" w:cs="宋体" w:hint="eastAsia"/>
                <w:sz w:val="18"/>
                <w:szCs w:val="18"/>
              </w:rPr>
              <w:t>北京市城市轨道交通建设项目的业绩(中标通知书，合同协议复印件），且目前在供施工单位不超过3家的企业（招标结束后由项目部组织人员实地调查，对虚报的单位按</w:t>
            </w:r>
            <w:proofErr w:type="gramStart"/>
            <w:r w:rsidRPr="006A3873">
              <w:rPr>
                <w:rFonts w:ascii="宋体" w:eastAsia="宋体" w:hAnsi="宋体" w:cs="宋体" w:hint="eastAsia"/>
                <w:sz w:val="18"/>
                <w:szCs w:val="18"/>
              </w:rPr>
              <w:t>废标处理或喷混</w:t>
            </w:r>
            <w:proofErr w:type="gramEnd"/>
            <w:r w:rsidRPr="006A3873">
              <w:rPr>
                <w:rFonts w:ascii="宋体" w:eastAsia="宋体" w:hAnsi="宋体" w:cs="宋体" w:hint="eastAsia"/>
                <w:sz w:val="18"/>
                <w:szCs w:val="18"/>
              </w:rPr>
              <w:t>强度不达标的生产厂家也</w:t>
            </w:r>
            <w:proofErr w:type="gramStart"/>
            <w:r w:rsidRPr="006A3873">
              <w:rPr>
                <w:rFonts w:ascii="宋体" w:eastAsia="宋体" w:hAnsi="宋体" w:cs="宋体" w:hint="eastAsia"/>
                <w:sz w:val="18"/>
                <w:szCs w:val="18"/>
              </w:rPr>
              <w:t>按废标处理</w:t>
            </w:r>
            <w:proofErr w:type="gramEnd"/>
            <w:r w:rsidRPr="006A3873">
              <w:rPr>
                <w:rFonts w:ascii="宋体" w:eastAsia="宋体" w:hAnsi="宋体" w:cs="宋体" w:hint="eastAsia"/>
                <w:sz w:val="18"/>
                <w:szCs w:val="18"/>
              </w:rPr>
              <w:t>）。</w:t>
            </w:r>
          </w:p>
          <w:p w14:paraId="4C8B133F" w14:textId="77777777" w:rsidR="006A3873" w:rsidRPr="006A3873" w:rsidRDefault="006A3873" w:rsidP="006A3873">
            <w:pPr>
              <w:rPr>
                <w:rFonts w:ascii="宋体" w:eastAsia="宋体" w:hAnsi="宋体" w:cs="宋体"/>
                <w:sz w:val="18"/>
                <w:szCs w:val="18"/>
              </w:rPr>
            </w:pPr>
            <w:r w:rsidRPr="006A3873">
              <w:rPr>
                <w:rFonts w:ascii="宋体" w:eastAsia="宋体" w:hAnsi="宋体" w:cs="宋体" w:hint="eastAsia"/>
                <w:sz w:val="18"/>
                <w:szCs w:val="18"/>
              </w:rPr>
              <w:t>5</w:t>
            </w:r>
            <w:r w:rsidRPr="006A3873">
              <w:rPr>
                <w:rFonts w:ascii="宋体" w:eastAsia="宋体" w:hAnsi="宋体" w:cs="宋体" w:hint="eastAsia"/>
                <w:b/>
                <w:sz w:val="18"/>
                <w:szCs w:val="18"/>
              </w:rPr>
              <w:t>、具</w:t>
            </w:r>
            <w:r w:rsidRPr="006A3873">
              <w:rPr>
                <w:rFonts w:ascii="宋体" w:eastAsia="宋体" w:hAnsi="宋体" w:cs="宋体"/>
                <w:b/>
                <w:sz w:val="18"/>
                <w:szCs w:val="18"/>
              </w:rPr>
              <w:t>有生</w:t>
            </w:r>
            <w:r w:rsidRPr="006A3873">
              <w:rPr>
                <w:rFonts w:ascii="宋体" w:eastAsia="宋体" w:hAnsi="宋体" w:cs="宋体" w:hint="eastAsia"/>
                <w:b/>
                <w:sz w:val="18"/>
                <w:szCs w:val="18"/>
              </w:rPr>
              <w:t>产预拌喷射</w:t>
            </w:r>
            <w:r w:rsidRPr="006A3873">
              <w:rPr>
                <w:rFonts w:ascii="宋体" w:eastAsia="宋体" w:hAnsi="宋体" w:cs="宋体"/>
                <w:b/>
                <w:sz w:val="18"/>
                <w:szCs w:val="18"/>
              </w:rPr>
              <w:t>混凝土</w:t>
            </w:r>
            <w:r w:rsidRPr="006A3873">
              <w:rPr>
                <w:rFonts w:ascii="宋体" w:eastAsia="宋体" w:hAnsi="宋体" w:cs="宋体" w:hint="eastAsia"/>
                <w:b/>
                <w:sz w:val="18"/>
                <w:szCs w:val="18"/>
              </w:rPr>
              <w:t>的安全许可证和生产经验</w:t>
            </w:r>
            <w:r w:rsidRPr="006A3873">
              <w:rPr>
                <w:rFonts w:ascii="宋体" w:eastAsia="宋体" w:hAnsi="宋体" w:cs="宋体"/>
                <w:b/>
                <w:sz w:val="18"/>
                <w:szCs w:val="18"/>
              </w:rPr>
              <w:t>，并提供</w:t>
            </w:r>
            <w:r w:rsidRPr="006A3873">
              <w:rPr>
                <w:rFonts w:ascii="宋体" w:eastAsia="宋体" w:hAnsi="宋体" w:cs="宋体" w:hint="eastAsia"/>
                <w:b/>
                <w:sz w:val="18"/>
                <w:szCs w:val="18"/>
              </w:rPr>
              <w:t>合</w:t>
            </w:r>
            <w:r w:rsidRPr="006A3873">
              <w:rPr>
                <w:rFonts w:ascii="宋体" w:eastAsia="宋体" w:hAnsi="宋体" w:cs="宋体"/>
                <w:b/>
                <w:sz w:val="18"/>
                <w:szCs w:val="18"/>
              </w:rPr>
              <w:t>同证明</w:t>
            </w:r>
            <w:r w:rsidRPr="006A3873">
              <w:rPr>
                <w:rFonts w:ascii="宋体" w:eastAsia="宋体" w:hAnsi="宋体" w:cs="宋体"/>
                <w:sz w:val="18"/>
                <w:szCs w:val="18"/>
              </w:rPr>
              <w:t>。</w:t>
            </w:r>
          </w:p>
          <w:p w14:paraId="0E6E42F6" w14:textId="77777777" w:rsidR="006A3873" w:rsidRPr="006A3873" w:rsidRDefault="006A3873" w:rsidP="006A3873">
            <w:pPr>
              <w:rPr>
                <w:rFonts w:ascii="宋体" w:eastAsia="宋体" w:hAnsi="宋体" w:cs="宋体"/>
                <w:sz w:val="18"/>
                <w:szCs w:val="18"/>
              </w:rPr>
            </w:pPr>
            <w:r w:rsidRPr="006A3873">
              <w:rPr>
                <w:rFonts w:ascii="宋体" w:eastAsia="宋体" w:hAnsi="宋体" w:cs="宋体" w:hint="eastAsia"/>
                <w:sz w:val="18"/>
                <w:szCs w:val="18"/>
              </w:rPr>
              <w:t>6、为加</w:t>
            </w:r>
            <w:r w:rsidRPr="006A3873">
              <w:rPr>
                <w:rFonts w:ascii="宋体" w:eastAsia="宋体" w:hAnsi="宋体" w:cs="宋体"/>
                <w:sz w:val="18"/>
                <w:szCs w:val="18"/>
              </w:rPr>
              <w:t>强</w:t>
            </w:r>
            <w:r w:rsidRPr="006A3873">
              <w:rPr>
                <w:rFonts w:ascii="宋体" w:eastAsia="宋体" w:hAnsi="宋体" w:cs="宋体" w:hint="eastAsia"/>
                <w:sz w:val="18"/>
                <w:szCs w:val="18"/>
              </w:rPr>
              <w:t>预拌喷射混凝土</w:t>
            </w:r>
            <w:r w:rsidRPr="006A3873">
              <w:rPr>
                <w:rFonts w:ascii="宋体" w:eastAsia="宋体" w:hAnsi="宋体" w:cs="宋体"/>
                <w:sz w:val="18"/>
                <w:szCs w:val="18"/>
              </w:rPr>
              <w:t>质量的过程管控，</w:t>
            </w:r>
            <w:r w:rsidRPr="006A3873">
              <w:rPr>
                <w:rFonts w:ascii="宋体" w:eastAsia="宋体" w:hAnsi="宋体" w:cs="宋体" w:hint="eastAsia"/>
                <w:sz w:val="18"/>
                <w:szCs w:val="18"/>
              </w:rPr>
              <w:t>保证预拌喷射混凝土成品质量，</w:t>
            </w:r>
            <w:r w:rsidRPr="006A3873">
              <w:rPr>
                <w:rFonts w:ascii="宋体" w:eastAsia="宋体" w:hAnsi="宋体" w:cs="宋体" w:hint="eastAsia"/>
                <w:b/>
                <w:sz w:val="18"/>
                <w:szCs w:val="18"/>
              </w:rPr>
              <w:t>投标人必须使用在轨道公司合格名录内的水泥</w:t>
            </w:r>
            <w:r w:rsidRPr="006A3873">
              <w:rPr>
                <w:rFonts w:ascii="宋体" w:eastAsia="宋体" w:hAnsi="宋体" w:cs="宋体"/>
                <w:b/>
                <w:sz w:val="18"/>
                <w:szCs w:val="18"/>
              </w:rPr>
              <w:t>生产厂家</w:t>
            </w:r>
            <w:r w:rsidRPr="006A3873">
              <w:rPr>
                <w:rFonts w:ascii="宋体" w:eastAsia="宋体" w:hAnsi="宋体" w:cs="宋体" w:hint="eastAsia"/>
                <w:sz w:val="18"/>
                <w:szCs w:val="18"/>
              </w:rPr>
              <w:t>。投标人须免费提供预拌喷射混凝土储存罐（60吨/罐）6个，且储存罐的进出场费用均有投标人提供。提供的储存罐上必须配备经检测中心校验的</w:t>
            </w:r>
            <w:proofErr w:type="gramStart"/>
            <w:r w:rsidRPr="006A3873">
              <w:rPr>
                <w:rFonts w:ascii="宋体" w:eastAsia="宋体" w:hAnsi="宋体" w:cs="宋体" w:hint="eastAsia"/>
                <w:sz w:val="18"/>
                <w:szCs w:val="18"/>
              </w:rPr>
              <w:t>计量磅及除尘</w:t>
            </w:r>
            <w:proofErr w:type="gramEnd"/>
            <w:r w:rsidRPr="006A3873">
              <w:rPr>
                <w:rFonts w:ascii="宋体" w:eastAsia="宋体" w:hAnsi="宋体" w:cs="宋体" w:hint="eastAsia"/>
                <w:sz w:val="18"/>
                <w:szCs w:val="18"/>
              </w:rPr>
              <w:t>设备。7、满足中国中铁股份有限公司规定的其他条件。</w:t>
            </w:r>
          </w:p>
          <w:p w14:paraId="370BA080" w14:textId="77777777" w:rsidR="006A3873" w:rsidRPr="006A3873" w:rsidRDefault="006A3873" w:rsidP="006A3873">
            <w:pPr>
              <w:rPr>
                <w:rFonts w:ascii="宋体" w:eastAsia="宋体" w:hAnsi="宋体" w:cs="宋体"/>
                <w:sz w:val="18"/>
                <w:szCs w:val="18"/>
              </w:rPr>
            </w:pPr>
            <w:r w:rsidRPr="006A3873">
              <w:rPr>
                <w:rFonts w:ascii="宋体" w:eastAsia="宋体" w:hAnsi="宋体" w:cs="宋体" w:hint="eastAsia"/>
                <w:sz w:val="18"/>
                <w:szCs w:val="18"/>
              </w:rPr>
              <w:t>8、投标人不能存在第三方权益争议。</w:t>
            </w:r>
          </w:p>
          <w:p w14:paraId="54190CC4" w14:textId="77777777" w:rsidR="006A3873" w:rsidRPr="006A3873" w:rsidRDefault="006A3873" w:rsidP="006A3873">
            <w:pPr>
              <w:rPr>
                <w:rFonts w:ascii="宋体" w:eastAsia="宋体" w:hAnsi="宋体" w:cs="宋体"/>
                <w:sz w:val="18"/>
                <w:szCs w:val="18"/>
              </w:rPr>
            </w:pPr>
            <w:r w:rsidRPr="006A3873">
              <w:rPr>
                <w:rFonts w:ascii="宋体" w:eastAsia="宋体" w:hAnsi="宋体" w:cs="宋体" w:hint="eastAsia"/>
                <w:sz w:val="18"/>
                <w:szCs w:val="18"/>
              </w:rPr>
              <w:t>9、本次招标不接受联合体投标人、本项目不允许分包和转包。</w:t>
            </w:r>
          </w:p>
        </w:tc>
        <w:tc>
          <w:tcPr>
            <w:tcW w:w="83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00B92DE" w14:textId="77777777" w:rsidR="006A3873" w:rsidRPr="006A3873" w:rsidRDefault="006A3873" w:rsidP="006A3873">
            <w:pPr>
              <w:jc w:val="center"/>
              <w:rPr>
                <w:rFonts w:ascii="宋体" w:eastAsia="宋体" w:hAnsi="宋体" w:cs="宋体"/>
                <w:color w:val="000000"/>
                <w:sz w:val="18"/>
                <w:szCs w:val="21"/>
              </w:rPr>
            </w:pPr>
            <w:r w:rsidRPr="006A3873">
              <w:rPr>
                <w:rFonts w:ascii="宋体" w:eastAsia="宋体" w:hAnsi="宋体" w:cs="宋体" w:hint="eastAsia"/>
                <w:color w:val="000000"/>
                <w:sz w:val="18"/>
                <w:szCs w:val="21"/>
              </w:rPr>
              <w:t>中铁北京工程局集团有限公司北京地铁17号线工程土建施工14合同段项目经理部施工现场</w:t>
            </w:r>
          </w:p>
        </w:tc>
        <w:tc>
          <w:tcPr>
            <w:tcW w:w="706" w:type="dxa"/>
            <w:vMerge w:val="restart"/>
            <w:tcBorders>
              <w:top w:val="single" w:sz="4" w:space="0" w:color="auto"/>
              <w:left w:val="single" w:sz="4" w:space="0" w:color="auto"/>
              <w:bottom w:val="nil"/>
              <w:right w:val="single" w:sz="4" w:space="0" w:color="auto"/>
            </w:tcBorders>
            <w:vAlign w:val="center"/>
          </w:tcPr>
          <w:p w14:paraId="370E3C6B" w14:textId="77777777" w:rsidR="006A3873" w:rsidRPr="006A3873" w:rsidRDefault="006A3873" w:rsidP="006A3873">
            <w:pPr>
              <w:jc w:val="center"/>
              <w:rPr>
                <w:rFonts w:ascii="宋体" w:eastAsia="宋体" w:hAnsi="宋体" w:cs="宋体"/>
                <w:color w:val="000000"/>
                <w:sz w:val="18"/>
                <w:szCs w:val="21"/>
              </w:rPr>
            </w:pPr>
            <w:r w:rsidRPr="006A3873">
              <w:rPr>
                <w:rFonts w:ascii="宋体" w:eastAsia="宋体" w:hAnsi="宋体" w:cs="宋体" w:hint="eastAsia"/>
                <w:color w:val="000000"/>
                <w:sz w:val="18"/>
                <w:szCs w:val="21"/>
              </w:rPr>
              <w:t>20</w:t>
            </w:r>
            <w:r w:rsidRPr="006A3873">
              <w:rPr>
                <w:rFonts w:ascii="宋体" w:eastAsia="宋体" w:hAnsi="宋体" w:cs="宋体"/>
                <w:color w:val="000000"/>
                <w:sz w:val="18"/>
                <w:szCs w:val="21"/>
              </w:rPr>
              <w:t>21</w:t>
            </w:r>
            <w:r w:rsidRPr="006A3873">
              <w:rPr>
                <w:rFonts w:ascii="宋体" w:eastAsia="宋体" w:hAnsi="宋体" w:cs="宋体" w:hint="eastAsia"/>
                <w:color w:val="000000"/>
                <w:sz w:val="18"/>
                <w:szCs w:val="21"/>
              </w:rPr>
              <w:t>年</w:t>
            </w:r>
            <w:r w:rsidRPr="006A3873">
              <w:rPr>
                <w:rFonts w:ascii="宋体" w:eastAsia="宋体" w:hAnsi="宋体" w:cs="宋体"/>
                <w:color w:val="000000"/>
                <w:sz w:val="18"/>
                <w:szCs w:val="21"/>
              </w:rPr>
              <w:t>10月至</w:t>
            </w:r>
            <w:r w:rsidRPr="006A3873">
              <w:rPr>
                <w:rFonts w:ascii="宋体" w:eastAsia="宋体" w:hAnsi="宋体" w:cs="宋体" w:hint="eastAsia"/>
                <w:color w:val="000000"/>
                <w:sz w:val="18"/>
                <w:szCs w:val="21"/>
              </w:rPr>
              <w:t>2</w:t>
            </w:r>
            <w:r w:rsidRPr="006A3873">
              <w:rPr>
                <w:rFonts w:ascii="宋体" w:eastAsia="宋体" w:hAnsi="宋体" w:cs="宋体"/>
                <w:color w:val="000000"/>
                <w:sz w:val="18"/>
                <w:szCs w:val="21"/>
              </w:rPr>
              <w:t>021年</w:t>
            </w:r>
            <w:r w:rsidRPr="006A3873">
              <w:rPr>
                <w:rFonts w:ascii="宋体" w:eastAsia="宋体" w:hAnsi="宋体" w:cs="宋体" w:hint="eastAsia"/>
                <w:color w:val="000000"/>
                <w:sz w:val="18"/>
                <w:szCs w:val="21"/>
              </w:rPr>
              <w:t>1</w:t>
            </w:r>
            <w:r w:rsidRPr="006A3873">
              <w:rPr>
                <w:rFonts w:ascii="宋体" w:eastAsia="宋体" w:hAnsi="宋体" w:cs="宋体"/>
                <w:color w:val="000000"/>
                <w:sz w:val="18"/>
                <w:szCs w:val="21"/>
              </w:rPr>
              <w:t>2月</w:t>
            </w:r>
            <w:r w:rsidRPr="006A3873">
              <w:rPr>
                <w:rFonts w:ascii="宋体" w:eastAsia="宋体" w:hAnsi="宋体" w:cs="宋体" w:hint="eastAsia"/>
                <w:color w:val="000000"/>
                <w:sz w:val="18"/>
                <w:szCs w:val="21"/>
              </w:rPr>
              <w:t>3</w:t>
            </w:r>
            <w:r w:rsidRPr="006A3873">
              <w:rPr>
                <w:rFonts w:ascii="宋体" w:eastAsia="宋体" w:hAnsi="宋体" w:cs="宋体"/>
                <w:color w:val="000000"/>
                <w:sz w:val="18"/>
                <w:szCs w:val="21"/>
              </w:rPr>
              <w:t>0日</w:t>
            </w:r>
          </w:p>
        </w:tc>
        <w:tc>
          <w:tcPr>
            <w:tcW w:w="972" w:type="dxa"/>
            <w:vMerge w:val="restart"/>
            <w:tcBorders>
              <w:top w:val="single" w:sz="4" w:space="0" w:color="auto"/>
              <w:left w:val="single" w:sz="4" w:space="0" w:color="auto"/>
              <w:right w:val="single" w:sz="4" w:space="0" w:color="auto"/>
            </w:tcBorders>
            <w:shd w:val="clear" w:color="auto" w:fill="auto"/>
            <w:vAlign w:val="center"/>
          </w:tcPr>
          <w:p w14:paraId="3830B2AF" w14:textId="77777777" w:rsidR="006A3873" w:rsidRPr="006A3873" w:rsidRDefault="006A3873" w:rsidP="006A3873">
            <w:pPr>
              <w:jc w:val="center"/>
              <w:rPr>
                <w:rFonts w:ascii="宋体" w:eastAsia="宋体" w:hAnsi="宋体" w:cs="宋体"/>
                <w:color w:val="000000"/>
                <w:sz w:val="18"/>
                <w:szCs w:val="21"/>
              </w:rPr>
            </w:pPr>
            <w:r w:rsidRPr="006A3873">
              <w:rPr>
                <w:rFonts w:ascii="宋体" w:eastAsia="宋体" w:hAnsi="宋体" w:cs="宋体" w:hint="eastAsia"/>
                <w:color w:val="000000"/>
                <w:sz w:val="18"/>
                <w:szCs w:val="21"/>
              </w:rPr>
              <w:t>1000</w:t>
            </w:r>
          </w:p>
        </w:tc>
        <w:tc>
          <w:tcPr>
            <w:tcW w:w="978" w:type="dxa"/>
            <w:vMerge w:val="restart"/>
            <w:tcBorders>
              <w:top w:val="single" w:sz="4" w:space="0" w:color="auto"/>
              <w:left w:val="single" w:sz="4" w:space="0" w:color="auto"/>
              <w:right w:val="single" w:sz="4" w:space="0" w:color="auto"/>
            </w:tcBorders>
            <w:shd w:val="clear" w:color="auto" w:fill="auto"/>
            <w:vAlign w:val="center"/>
          </w:tcPr>
          <w:p w14:paraId="3F43A6EF" w14:textId="77777777" w:rsidR="006A3873" w:rsidRPr="006A3873" w:rsidRDefault="006A3873" w:rsidP="006A3873">
            <w:pPr>
              <w:jc w:val="center"/>
              <w:rPr>
                <w:rFonts w:ascii="宋体" w:eastAsia="宋体" w:hAnsi="宋体" w:cs="宋体"/>
                <w:color w:val="000000"/>
                <w:sz w:val="18"/>
                <w:szCs w:val="21"/>
              </w:rPr>
            </w:pPr>
            <w:r w:rsidRPr="006A3873">
              <w:rPr>
                <w:rFonts w:ascii="宋体" w:eastAsia="宋体" w:hAnsi="宋体" w:cs="宋体"/>
                <w:color w:val="000000"/>
                <w:sz w:val="18"/>
                <w:szCs w:val="21"/>
              </w:rPr>
              <w:t>10000</w:t>
            </w:r>
          </w:p>
        </w:tc>
      </w:tr>
      <w:tr w:rsidR="006A3873" w:rsidRPr="006A3873" w14:paraId="7F915569" w14:textId="77777777" w:rsidTr="003035C5">
        <w:trPr>
          <w:trHeight w:val="1062"/>
        </w:trPr>
        <w:tc>
          <w:tcPr>
            <w:tcW w:w="530" w:type="dxa"/>
            <w:vMerge/>
            <w:tcBorders>
              <w:left w:val="single" w:sz="4" w:space="0" w:color="auto"/>
              <w:bottom w:val="single" w:sz="4" w:space="0" w:color="auto"/>
              <w:right w:val="single" w:sz="4" w:space="0" w:color="auto"/>
            </w:tcBorders>
            <w:shd w:val="clear" w:color="auto" w:fill="auto"/>
            <w:vAlign w:val="center"/>
          </w:tcPr>
          <w:p w14:paraId="2E6D6FE7" w14:textId="77777777" w:rsidR="006A3873" w:rsidRPr="006A3873" w:rsidRDefault="006A3873" w:rsidP="006A3873">
            <w:pPr>
              <w:jc w:val="center"/>
              <w:rPr>
                <w:rFonts w:ascii="宋体" w:eastAsia="宋体" w:hAnsi="宋体" w:cs="宋体"/>
                <w:color w:val="000000"/>
                <w:sz w:val="18"/>
                <w:szCs w:val="21"/>
              </w:rPr>
            </w:pPr>
          </w:p>
        </w:tc>
        <w:tc>
          <w:tcPr>
            <w:tcW w:w="706" w:type="dxa"/>
            <w:vMerge/>
            <w:tcBorders>
              <w:left w:val="single" w:sz="4" w:space="0" w:color="auto"/>
              <w:bottom w:val="single" w:sz="4" w:space="0" w:color="auto"/>
              <w:right w:val="single" w:sz="4" w:space="0" w:color="auto"/>
            </w:tcBorders>
            <w:shd w:val="clear" w:color="auto" w:fill="auto"/>
            <w:vAlign w:val="center"/>
          </w:tcPr>
          <w:p w14:paraId="376AC1D7" w14:textId="77777777" w:rsidR="006A3873" w:rsidRPr="006A3873" w:rsidRDefault="006A3873" w:rsidP="006A3873">
            <w:pPr>
              <w:widowControl/>
              <w:jc w:val="center"/>
              <w:rPr>
                <w:rFonts w:ascii="仿宋" w:eastAsia="仿宋" w:hAnsi="仿宋" w:cs="宋体"/>
                <w:color w:val="000000"/>
                <w:kern w:val="0"/>
                <w:szCs w:val="21"/>
              </w:rPr>
            </w:pPr>
          </w:p>
        </w:tc>
        <w:tc>
          <w:tcPr>
            <w:tcW w:w="842" w:type="dxa"/>
            <w:vMerge/>
            <w:tcBorders>
              <w:left w:val="nil"/>
              <w:bottom w:val="single" w:sz="4" w:space="0" w:color="auto"/>
              <w:right w:val="single" w:sz="4" w:space="0" w:color="auto"/>
            </w:tcBorders>
            <w:shd w:val="clear" w:color="auto" w:fill="auto"/>
            <w:vAlign w:val="center"/>
          </w:tcPr>
          <w:p w14:paraId="159B358B" w14:textId="77777777" w:rsidR="006A3873" w:rsidRPr="006A3873" w:rsidRDefault="006A3873" w:rsidP="006A3873">
            <w:pPr>
              <w:widowControl/>
              <w:jc w:val="center"/>
              <w:rPr>
                <w:rFonts w:ascii="仿宋" w:eastAsia="仿宋" w:hAnsi="仿宋" w:cs="宋体"/>
                <w:color w:val="000000"/>
                <w:kern w:val="0"/>
                <w:szCs w:val="21"/>
              </w:rPr>
            </w:pPr>
          </w:p>
        </w:tc>
        <w:tc>
          <w:tcPr>
            <w:tcW w:w="611" w:type="dxa"/>
            <w:vMerge/>
            <w:tcBorders>
              <w:left w:val="nil"/>
              <w:bottom w:val="single" w:sz="4" w:space="0" w:color="auto"/>
              <w:right w:val="single" w:sz="4" w:space="0" w:color="auto"/>
            </w:tcBorders>
            <w:shd w:val="clear" w:color="auto" w:fill="auto"/>
            <w:vAlign w:val="center"/>
          </w:tcPr>
          <w:p w14:paraId="7E61C034" w14:textId="77777777" w:rsidR="006A3873" w:rsidRPr="006A3873" w:rsidRDefault="006A3873" w:rsidP="006A3873">
            <w:pPr>
              <w:widowControl/>
              <w:jc w:val="center"/>
              <w:rPr>
                <w:rFonts w:ascii="仿宋" w:eastAsia="仿宋" w:hAnsi="仿宋" w:cs="宋体"/>
                <w:color w:val="000000"/>
                <w:kern w:val="0"/>
                <w:szCs w:val="21"/>
              </w:rPr>
            </w:pPr>
          </w:p>
        </w:tc>
        <w:tc>
          <w:tcPr>
            <w:tcW w:w="992" w:type="dxa"/>
            <w:tcBorders>
              <w:top w:val="single" w:sz="4" w:space="0" w:color="auto"/>
              <w:left w:val="nil"/>
              <w:bottom w:val="single" w:sz="4" w:space="0" w:color="auto"/>
              <w:right w:val="single" w:sz="4" w:space="0" w:color="auto"/>
            </w:tcBorders>
            <w:vAlign w:val="center"/>
          </w:tcPr>
          <w:p w14:paraId="07177944" w14:textId="77777777" w:rsidR="006A3873" w:rsidRPr="006A3873" w:rsidRDefault="006A3873" w:rsidP="006A3873">
            <w:pPr>
              <w:widowControl/>
              <w:jc w:val="center"/>
              <w:rPr>
                <w:rFonts w:ascii="仿宋" w:eastAsia="仿宋" w:hAnsi="仿宋" w:cs="宋体"/>
                <w:color w:val="000000"/>
                <w:kern w:val="0"/>
                <w:szCs w:val="21"/>
              </w:rPr>
            </w:pPr>
            <w:r w:rsidRPr="006A3873">
              <w:rPr>
                <w:rFonts w:ascii="仿宋" w:eastAsia="仿宋" w:hAnsi="仿宋" w:cs="宋体" w:hint="eastAsia"/>
                <w:color w:val="000000"/>
                <w:kern w:val="0"/>
                <w:szCs w:val="21"/>
              </w:rPr>
              <w:t>C20</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2A93C83F" w14:textId="77777777" w:rsidR="006A3873" w:rsidRPr="006A3873" w:rsidRDefault="006A3873" w:rsidP="006A3873">
            <w:pPr>
              <w:widowControl/>
              <w:jc w:val="center"/>
              <w:rPr>
                <w:rFonts w:ascii="仿宋" w:eastAsia="仿宋" w:hAnsi="仿宋" w:cs="宋体"/>
                <w:color w:val="000000"/>
                <w:kern w:val="0"/>
                <w:szCs w:val="21"/>
              </w:rPr>
            </w:pPr>
            <w:r w:rsidRPr="006A3873">
              <w:rPr>
                <w:rFonts w:ascii="仿宋" w:eastAsia="仿宋" w:hAnsi="仿宋" w:cs="宋体"/>
                <w:color w:val="000000"/>
                <w:kern w:val="0"/>
                <w:szCs w:val="21"/>
              </w:rPr>
              <w:t>5500</w:t>
            </w:r>
          </w:p>
        </w:tc>
        <w:tc>
          <w:tcPr>
            <w:tcW w:w="614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275E89D" w14:textId="77777777" w:rsidR="006A3873" w:rsidRPr="006A3873" w:rsidRDefault="006A3873" w:rsidP="006A3873">
            <w:pPr>
              <w:rPr>
                <w:rFonts w:ascii="宋体" w:eastAsia="宋体" w:hAnsi="宋体" w:cs="宋体"/>
                <w:sz w:val="18"/>
                <w:szCs w:val="18"/>
              </w:rPr>
            </w:pPr>
          </w:p>
        </w:tc>
        <w:tc>
          <w:tcPr>
            <w:tcW w:w="83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0698CB5" w14:textId="77777777" w:rsidR="006A3873" w:rsidRPr="006A3873" w:rsidRDefault="006A3873" w:rsidP="006A3873">
            <w:pPr>
              <w:jc w:val="center"/>
              <w:rPr>
                <w:rFonts w:ascii="宋体" w:eastAsia="宋体" w:hAnsi="宋体" w:cs="宋体"/>
                <w:color w:val="000000"/>
                <w:sz w:val="18"/>
                <w:szCs w:val="21"/>
              </w:rPr>
            </w:pPr>
          </w:p>
        </w:tc>
        <w:tc>
          <w:tcPr>
            <w:tcW w:w="706" w:type="dxa"/>
            <w:vMerge/>
            <w:tcBorders>
              <w:left w:val="single" w:sz="4" w:space="0" w:color="auto"/>
              <w:bottom w:val="single" w:sz="4" w:space="0" w:color="auto"/>
              <w:right w:val="single" w:sz="4" w:space="0" w:color="auto"/>
            </w:tcBorders>
            <w:vAlign w:val="center"/>
          </w:tcPr>
          <w:p w14:paraId="6C479BAC" w14:textId="77777777" w:rsidR="006A3873" w:rsidRPr="006A3873" w:rsidRDefault="006A3873" w:rsidP="006A3873">
            <w:pPr>
              <w:jc w:val="center"/>
              <w:rPr>
                <w:rFonts w:ascii="宋体" w:eastAsia="宋体" w:hAnsi="宋体" w:cs="宋体"/>
                <w:color w:val="000000"/>
                <w:sz w:val="18"/>
                <w:szCs w:val="21"/>
              </w:rPr>
            </w:pPr>
          </w:p>
        </w:tc>
        <w:tc>
          <w:tcPr>
            <w:tcW w:w="972" w:type="dxa"/>
            <w:vMerge/>
            <w:tcBorders>
              <w:left w:val="single" w:sz="4" w:space="0" w:color="auto"/>
              <w:bottom w:val="single" w:sz="4" w:space="0" w:color="auto"/>
              <w:right w:val="single" w:sz="4" w:space="0" w:color="auto"/>
            </w:tcBorders>
            <w:shd w:val="clear" w:color="auto" w:fill="auto"/>
            <w:vAlign w:val="center"/>
          </w:tcPr>
          <w:p w14:paraId="122C14DC" w14:textId="77777777" w:rsidR="006A3873" w:rsidRPr="006A3873" w:rsidRDefault="006A3873" w:rsidP="006A3873">
            <w:pPr>
              <w:jc w:val="center"/>
              <w:rPr>
                <w:rFonts w:ascii="宋体" w:eastAsia="宋体" w:hAnsi="宋体" w:cs="宋体"/>
                <w:color w:val="000000"/>
                <w:sz w:val="18"/>
                <w:szCs w:val="21"/>
              </w:rPr>
            </w:pPr>
          </w:p>
        </w:tc>
        <w:tc>
          <w:tcPr>
            <w:tcW w:w="978" w:type="dxa"/>
            <w:vMerge/>
            <w:tcBorders>
              <w:left w:val="single" w:sz="4" w:space="0" w:color="auto"/>
              <w:bottom w:val="single" w:sz="4" w:space="0" w:color="auto"/>
              <w:right w:val="single" w:sz="4" w:space="0" w:color="auto"/>
            </w:tcBorders>
            <w:shd w:val="clear" w:color="auto" w:fill="auto"/>
            <w:vAlign w:val="center"/>
          </w:tcPr>
          <w:p w14:paraId="4028FD7C" w14:textId="77777777" w:rsidR="006A3873" w:rsidRPr="006A3873" w:rsidRDefault="006A3873" w:rsidP="006A3873">
            <w:pPr>
              <w:jc w:val="center"/>
              <w:rPr>
                <w:rFonts w:ascii="宋体" w:eastAsia="宋体" w:hAnsi="宋体" w:cs="宋体"/>
                <w:color w:val="000000"/>
                <w:sz w:val="18"/>
                <w:szCs w:val="21"/>
              </w:rPr>
            </w:pPr>
          </w:p>
        </w:tc>
      </w:tr>
    </w:tbl>
    <w:p w14:paraId="05869569" w14:textId="77777777" w:rsidR="006A3873" w:rsidRPr="006A3873" w:rsidRDefault="006A3873" w:rsidP="006A3873">
      <w:pPr>
        <w:rPr>
          <w:rFonts w:ascii="宋体" w:eastAsia="宋体" w:hAnsi="宋体" w:cs="宋体"/>
          <w:color w:val="000000"/>
          <w:sz w:val="18"/>
          <w:szCs w:val="21"/>
        </w:rPr>
        <w:sectPr w:rsidR="006A3873" w:rsidRPr="006A3873" w:rsidSect="00A55F92">
          <w:footerReference w:type="default" r:id="rId6"/>
          <w:pgSz w:w="16838" w:h="11906" w:orient="landscape" w:code="9"/>
          <w:pgMar w:top="1797" w:right="1440" w:bottom="1797" w:left="1440" w:header="851" w:footer="992" w:gutter="0"/>
          <w:cols w:space="720"/>
          <w:docGrid w:type="lines" w:linePitch="312"/>
        </w:sectPr>
      </w:pPr>
    </w:p>
    <w:p w14:paraId="171E7ECA" w14:textId="77777777" w:rsidR="006A3873" w:rsidRPr="006A3873" w:rsidRDefault="006A3873" w:rsidP="006A3873">
      <w:pPr>
        <w:spacing w:line="560" w:lineRule="exact"/>
        <w:jc w:val="left"/>
        <w:rPr>
          <w:rFonts w:ascii="宋体" w:eastAsia="宋体" w:hAnsi="宋体" w:cs="Times New Roman"/>
          <w:b/>
          <w:sz w:val="28"/>
          <w:szCs w:val="28"/>
        </w:rPr>
      </w:pPr>
      <w:r w:rsidRPr="006A3873">
        <w:rPr>
          <w:rFonts w:ascii="宋体" w:eastAsia="宋体" w:hAnsi="宋体" w:cs="Times New Roman" w:hint="eastAsia"/>
          <w:b/>
          <w:sz w:val="28"/>
          <w:szCs w:val="28"/>
        </w:rPr>
        <w:lastRenderedPageBreak/>
        <w:t>附表二</w:t>
      </w:r>
    </w:p>
    <w:p w14:paraId="07F2D438" w14:textId="77777777" w:rsidR="006A3873" w:rsidRPr="006A3873" w:rsidRDefault="006A3873" w:rsidP="006A3873">
      <w:pPr>
        <w:spacing w:line="560" w:lineRule="exact"/>
        <w:jc w:val="center"/>
        <w:rPr>
          <w:rFonts w:ascii="宋体" w:eastAsia="宋体" w:hAnsi="宋体" w:cs="Times New Roman"/>
          <w:b/>
          <w:sz w:val="28"/>
          <w:szCs w:val="28"/>
        </w:rPr>
      </w:pPr>
      <w:r w:rsidRPr="006A3873">
        <w:rPr>
          <w:rFonts w:ascii="宋体" w:eastAsia="宋体" w:hAnsi="宋体" w:cs="Times New Roman" w:hint="eastAsia"/>
          <w:b/>
          <w:sz w:val="28"/>
          <w:szCs w:val="28"/>
        </w:rPr>
        <w:t>投标申请表</w:t>
      </w:r>
    </w:p>
    <w:p w14:paraId="09C40ABD" w14:textId="77777777" w:rsidR="006A3873" w:rsidRPr="006A3873" w:rsidRDefault="006A3873" w:rsidP="006A3873">
      <w:pPr>
        <w:widowControl/>
        <w:spacing w:line="560" w:lineRule="exact"/>
        <w:ind w:firstLineChars="74" w:firstLine="178"/>
        <w:jc w:val="left"/>
        <w:rPr>
          <w:rFonts w:ascii="宋体" w:eastAsia="宋体" w:hAnsi="宋体" w:cs="宋体"/>
          <w:b/>
          <w:bCs/>
          <w:kern w:val="0"/>
          <w:sz w:val="24"/>
          <w:szCs w:val="24"/>
        </w:rPr>
      </w:pPr>
      <w:r w:rsidRPr="006A3873">
        <w:rPr>
          <w:rFonts w:ascii="宋体" w:eastAsia="宋体" w:hAnsi="宋体" w:cs="宋体" w:hint="eastAsia"/>
          <w:b/>
          <w:kern w:val="0"/>
          <w:sz w:val="24"/>
          <w:szCs w:val="24"/>
        </w:rPr>
        <w:t>招标编号：ZTBJJBJDT-WZ2021-04</w:t>
      </w:r>
    </w:p>
    <w:tbl>
      <w:tblPr>
        <w:tblW w:w="87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11"/>
        <w:gridCol w:w="2549"/>
        <w:gridCol w:w="1767"/>
        <w:gridCol w:w="2371"/>
      </w:tblGrid>
      <w:tr w:rsidR="006A3873" w:rsidRPr="006A3873" w14:paraId="12DC6879" w14:textId="77777777" w:rsidTr="003035C5">
        <w:trPr>
          <w:trHeight w:val="626"/>
          <w:jc w:val="center"/>
        </w:trPr>
        <w:tc>
          <w:tcPr>
            <w:tcW w:w="2111" w:type="dxa"/>
            <w:tcBorders>
              <w:top w:val="single" w:sz="4" w:space="0" w:color="auto"/>
              <w:left w:val="single" w:sz="4" w:space="0" w:color="auto"/>
              <w:bottom w:val="single" w:sz="4" w:space="0" w:color="auto"/>
              <w:right w:val="single" w:sz="4" w:space="0" w:color="auto"/>
            </w:tcBorders>
            <w:vAlign w:val="center"/>
          </w:tcPr>
          <w:p w14:paraId="40DCB673" w14:textId="77777777" w:rsidR="006A3873" w:rsidRPr="006A3873" w:rsidRDefault="006A3873" w:rsidP="006A3873">
            <w:pPr>
              <w:widowControl/>
              <w:rPr>
                <w:rFonts w:ascii="宋体" w:eastAsia="宋体" w:hAnsi="宋体" w:cs="宋体"/>
                <w:kern w:val="0"/>
                <w:sz w:val="24"/>
                <w:szCs w:val="24"/>
              </w:rPr>
            </w:pPr>
            <w:r w:rsidRPr="006A3873">
              <w:rPr>
                <w:rFonts w:ascii="宋体" w:eastAsia="宋体" w:hAnsi="宋体" w:cs="宋体" w:hint="eastAsia"/>
                <w:kern w:val="0"/>
                <w:sz w:val="24"/>
                <w:szCs w:val="24"/>
              </w:rPr>
              <w:t>投标项目名称</w:t>
            </w:r>
          </w:p>
        </w:tc>
        <w:tc>
          <w:tcPr>
            <w:tcW w:w="6687" w:type="dxa"/>
            <w:gridSpan w:val="3"/>
            <w:tcBorders>
              <w:top w:val="single" w:sz="4" w:space="0" w:color="auto"/>
              <w:left w:val="single" w:sz="4" w:space="0" w:color="auto"/>
              <w:bottom w:val="single" w:sz="4" w:space="0" w:color="auto"/>
              <w:right w:val="single" w:sz="4" w:space="0" w:color="auto"/>
            </w:tcBorders>
            <w:vAlign w:val="center"/>
          </w:tcPr>
          <w:p w14:paraId="6E501FAF" w14:textId="77777777" w:rsidR="006A3873" w:rsidRPr="006A3873" w:rsidRDefault="006A3873" w:rsidP="006A3873">
            <w:pPr>
              <w:widowControl/>
              <w:rPr>
                <w:rFonts w:ascii="宋体" w:eastAsia="宋体" w:hAnsi="宋体" w:cs="宋体"/>
                <w:kern w:val="0"/>
                <w:sz w:val="24"/>
                <w:szCs w:val="24"/>
              </w:rPr>
            </w:pPr>
          </w:p>
        </w:tc>
      </w:tr>
      <w:tr w:rsidR="006A3873" w:rsidRPr="006A3873" w14:paraId="24333C8A" w14:textId="77777777" w:rsidTr="003035C5">
        <w:trPr>
          <w:trHeight w:val="627"/>
          <w:jc w:val="center"/>
        </w:trPr>
        <w:tc>
          <w:tcPr>
            <w:tcW w:w="2111" w:type="dxa"/>
            <w:tcBorders>
              <w:top w:val="single" w:sz="4" w:space="0" w:color="auto"/>
              <w:left w:val="single" w:sz="4" w:space="0" w:color="auto"/>
              <w:bottom w:val="single" w:sz="4" w:space="0" w:color="auto"/>
              <w:right w:val="single" w:sz="4" w:space="0" w:color="auto"/>
            </w:tcBorders>
            <w:vAlign w:val="center"/>
          </w:tcPr>
          <w:p w14:paraId="2CA0B303" w14:textId="77777777" w:rsidR="006A3873" w:rsidRPr="006A3873" w:rsidRDefault="006A3873" w:rsidP="006A3873">
            <w:pPr>
              <w:widowControl/>
              <w:rPr>
                <w:rFonts w:ascii="宋体" w:eastAsia="宋体" w:hAnsi="宋体" w:cs="宋体"/>
                <w:kern w:val="0"/>
                <w:sz w:val="24"/>
                <w:szCs w:val="24"/>
              </w:rPr>
            </w:pPr>
            <w:r w:rsidRPr="006A3873">
              <w:rPr>
                <w:rFonts w:ascii="宋体" w:eastAsia="宋体" w:hAnsi="宋体" w:cs="宋体" w:hint="eastAsia"/>
                <w:kern w:val="0"/>
                <w:sz w:val="24"/>
                <w:szCs w:val="24"/>
              </w:rPr>
              <w:t>投标人名称</w:t>
            </w:r>
          </w:p>
        </w:tc>
        <w:tc>
          <w:tcPr>
            <w:tcW w:w="6687" w:type="dxa"/>
            <w:gridSpan w:val="3"/>
            <w:tcBorders>
              <w:top w:val="single" w:sz="4" w:space="0" w:color="auto"/>
              <w:left w:val="single" w:sz="4" w:space="0" w:color="auto"/>
              <w:bottom w:val="single" w:sz="4" w:space="0" w:color="auto"/>
              <w:right w:val="single" w:sz="4" w:space="0" w:color="auto"/>
            </w:tcBorders>
            <w:vAlign w:val="center"/>
          </w:tcPr>
          <w:p w14:paraId="2C0057C0" w14:textId="77777777" w:rsidR="006A3873" w:rsidRPr="006A3873" w:rsidRDefault="006A3873" w:rsidP="006A3873">
            <w:pPr>
              <w:widowControl/>
              <w:rPr>
                <w:rFonts w:ascii="宋体" w:eastAsia="宋体" w:hAnsi="宋体" w:cs="宋体"/>
                <w:kern w:val="0"/>
                <w:sz w:val="24"/>
                <w:szCs w:val="24"/>
              </w:rPr>
            </w:pPr>
          </w:p>
        </w:tc>
      </w:tr>
      <w:tr w:rsidR="006A3873" w:rsidRPr="006A3873" w14:paraId="45287DD2" w14:textId="77777777" w:rsidTr="003035C5">
        <w:trPr>
          <w:trHeight w:val="627"/>
          <w:jc w:val="center"/>
        </w:trPr>
        <w:tc>
          <w:tcPr>
            <w:tcW w:w="2111" w:type="dxa"/>
            <w:tcBorders>
              <w:top w:val="single" w:sz="4" w:space="0" w:color="auto"/>
              <w:left w:val="single" w:sz="4" w:space="0" w:color="auto"/>
              <w:bottom w:val="single" w:sz="4" w:space="0" w:color="auto"/>
              <w:right w:val="single" w:sz="4" w:space="0" w:color="auto"/>
            </w:tcBorders>
            <w:vAlign w:val="center"/>
          </w:tcPr>
          <w:p w14:paraId="5CA6412A" w14:textId="77777777" w:rsidR="006A3873" w:rsidRPr="006A3873" w:rsidRDefault="006A3873" w:rsidP="006A3873">
            <w:pPr>
              <w:widowControl/>
              <w:rPr>
                <w:rFonts w:ascii="宋体" w:eastAsia="宋体" w:hAnsi="宋体" w:cs="宋体"/>
                <w:kern w:val="0"/>
                <w:sz w:val="24"/>
                <w:szCs w:val="24"/>
              </w:rPr>
            </w:pPr>
            <w:r w:rsidRPr="006A3873">
              <w:rPr>
                <w:rFonts w:ascii="宋体" w:eastAsia="宋体" w:hAnsi="宋体" w:cs="宋体" w:hint="eastAsia"/>
                <w:kern w:val="0"/>
                <w:sz w:val="24"/>
                <w:szCs w:val="24"/>
              </w:rPr>
              <w:t>投标人联系地址</w:t>
            </w:r>
          </w:p>
        </w:tc>
        <w:tc>
          <w:tcPr>
            <w:tcW w:w="6687" w:type="dxa"/>
            <w:gridSpan w:val="3"/>
            <w:tcBorders>
              <w:top w:val="single" w:sz="4" w:space="0" w:color="auto"/>
              <w:left w:val="single" w:sz="4" w:space="0" w:color="auto"/>
              <w:bottom w:val="single" w:sz="4" w:space="0" w:color="auto"/>
              <w:right w:val="single" w:sz="4" w:space="0" w:color="auto"/>
            </w:tcBorders>
            <w:vAlign w:val="center"/>
          </w:tcPr>
          <w:p w14:paraId="711EC996" w14:textId="77777777" w:rsidR="006A3873" w:rsidRPr="006A3873" w:rsidRDefault="006A3873" w:rsidP="006A3873">
            <w:pPr>
              <w:widowControl/>
              <w:rPr>
                <w:rFonts w:ascii="宋体" w:eastAsia="宋体" w:hAnsi="宋体" w:cs="宋体"/>
                <w:kern w:val="0"/>
                <w:sz w:val="24"/>
                <w:szCs w:val="24"/>
              </w:rPr>
            </w:pPr>
          </w:p>
        </w:tc>
      </w:tr>
      <w:tr w:rsidR="006A3873" w:rsidRPr="006A3873" w14:paraId="19E20AE0" w14:textId="77777777" w:rsidTr="003035C5">
        <w:trPr>
          <w:trHeight w:val="626"/>
          <w:jc w:val="center"/>
        </w:trPr>
        <w:tc>
          <w:tcPr>
            <w:tcW w:w="2111" w:type="dxa"/>
            <w:tcBorders>
              <w:top w:val="single" w:sz="4" w:space="0" w:color="auto"/>
              <w:left w:val="single" w:sz="4" w:space="0" w:color="auto"/>
              <w:bottom w:val="single" w:sz="4" w:space="0" w:color="auto"/>
              <w:right w:val="single" w:sz="4" w:space="0" w:color="auto"/>
            </w:tcBorders>
            <w:vAlign w:val="center"/>
          </w:tcPr>
          <w:p w14:paraId="3D6FC4B8" w14:textId="77777777" w:rsidR="006A3873" w:rsidRPr="006A3873" w:rsidRDefault="006A3873" w:rsidP="006A3873">
            <w:pPr>
              <w:widowControl/>
              <w:rPr>
                <w:rFonts w:ascii="宋体" w:eastAsia="宋体" w:hAnsi="宋体" w:cs="宋体"/>
                <w:kern w:val="0"/>
                <w:sz w:val="24"/>
                <w:szCs w:val="24"/>
              </w:rPr>
            </w:pPr>
            <w:r w:rsidRPr="006A3873">
              <w:rPr>
                <w:rFonts w:ascii="宋体" w:eastAsia="宋体" w:hAnsi="宋体" w:cs="宋体" w:hint="eastAsia"/>
                <w:kern w:val="0"/>
                <w:sz w:val="24"/>
                <w:szCs w:val="24"/>
              </w:rPr>
              <w:t>法定代表人</w:t>
            </w:r>
          </w:p>
        </w:tc>
        <w:tc>
          <w:tcPr>
            <w:tcW w:w="2549" w:type="dxa"/>
            <w:tcBorders>
              <w:top w:val="single" w:sz="4" w:space="0" w:color="auto"/>
              <w:left w:val="single" w:sz="4" w:space="0" w:color="auto"/>
              <w:bottom w:val="single" w:sz="4" w:space="0" w:color="auto"/>
              <w:right w:val="single" w:sz="4" w:space="0" w:color="auto"/>
            </w:tcBorders>
            <w:vAlign w:val="center"/>
          </w:tcPr>
          <w:p w14:paraId="03DAA21C" w14:textId="77777777" w:rsidR="006A3873" w:rsidRPr="006A3873" w:rsidRDefault="006A3873" w:rsidP="006A3873">
            <w:pPr>
              <w:widowControl/>
              <w:rPr>
                <w:rFonts w:ascii="宋体" w:eastAsia="宋体" w:hAnsi="宋体" w:cs="宋体"/>
                <w:kern w:val="0"/>
                <w:sz w:val="24"/>
                <w:szCs w:val="24"/>
              </w:rPr>
            </w:pPr>
          </w:p>
        </w:tc>
        <w:tc>
          <w:tcPr>
            <w:tcW w:w="1767" w:type="dxa"/>
            <w:tcBorders>
              <w:top w:val="single" w:sz="4" w:space="0" w:color="auto"/>
              <w:left w:val="single" w:sz="4" w:space="0" w:color="auto"/>
              <w:bottom w:val="single" w:sz="4" w:space="0" w:color="auto"/>
              <w:right w:val="single" w:sz="4" w:space="0" w:color="auto"/>
            </w:tcBorders>
            <w:vAlign w:val="center"/>
          </w:tcPr>
          <w:p w14:paraId="7589C8C9" w14:textId="77777777" w:rsidR="006A3873" w:rsidRPr="006A3873" w:rsidRDefault="006A3873" w:rsidP="006A3873">
            <w:pPr>
              <w:rPr>
                <w:rFonts w:ascii="宋体" w:eastAsia="宋体" w:hAnsi="宋体" w:cs="宋体"/>
                <w:kern w:val="0"/>
                <w:sz w:val="24"/>
                <w:szCs w:val="24"/>
              </w:rPr>
            </w:pPr>
            <w:r w:rsidRPr="006A3873">
              <w:rPr>
                <w:rFonts w:ascii="宋体" w:eastAsia="宋体" w:hAnsi="宋体" w:cs="宋体" w:hint="eastAsia"/>
                <w:kern w:val="0"/>
                <w:sz w:val="24"/>
                <w:szCs w:val="24"/>
              </w:rPr>
              <w:t>联系电话</w:t>
            </w:r>
          </w:p>
        </w:tc>
        <w:tc>
          <w:tcPr>
            <w:tcW w:w="2371" w:type="dxa"/>
            <w:tcBorders>
              <w:top w:val="single" w:sz="4" w:space="0" w:color="auto"/>
              <w:left w:val="single" w:sz="4" w:space="0" w:color="auto"/>
              <w:bottom w:val="single" w:sz="4" w:space="0" w:color="auto"/>
              <w:right w:val="single" w:sz="4" w:space="0" w:color="auto"/>
            </w:tcBorders>
            <w:vAlign w:val="center"/>
          </w:tcPr>
          <w:p w14:paraId="41E8C533" w14:textId="77777777" w:rsidR="006A3873" w:rsidRPr="006A3873" w:rsidRDefault="006A3873" w:rsidP="006A3873">
            <w:pPr>
              <w:widowControl/>
              <w:rPr>
                <w:rFonts w:ascii="宋体" w:eastAsia="宋体" w:hAnsi="宋体" w:cs="宋体"/>
                <w:kern w:val="0"/>
                <w:sz w:val="24"/>
                <w:szCs w:val="24"/>
              </w:rPr>
            </w:pPr>
          </w:p>
        </w:tc>
      </w:tr>
      <w:tr w:rsidR="006A3873" w:rsidRPr="006A3873" w14:paraId="2ED99FA5" w14:textId="77777777" w:rsidTr="003035C5">
        <w:trPr>
          <w:trHeight w:val="627"/>
          <w:jc w:val="center"/>
        </w:trPr>
        <w:tc>
          <w:tcPr>
            <w:tcW w:w="2111" w:type="dxa"/>
            <w:tcBorders>
              <w:top w:val="single" w:sz="4" w:space="0" w:color="auto"/>
              <w:left w:val="single" w:sz="4" w:space="0" w:color="auto"/>
              <w:bottom w:val="single" w:sz="4" w:space="0" w:color="auto"/>
              <w:right w:val="single" w:sz="4" w:space="0" w:color="auto"/>
            </w:tcBorders>
            <w:vAlign w:val="center"/>
          </w:tcPr>
          <w:p w14:paraId="0FC7E295" w14:textId="77777777" w:rsidR="006A3873" w:rsidRPr="006A3873" w:rsidRDefault="006A3873" w:rsidP="006A3873">
            <w:pPr>
              <w:widowControl/>
              <w:rPr>
                <w:rFonts w:ascii="宋体" w:eastAsia="宋体" w:hAnsi="宋体" w:cs="宋体"/>
                <w:kern w:val="0"/>
                <w:sz w:val="24"/>
                <w:szCs w:val="24"/>
              </w:rPr>
            </w:pPr>
            <w:r w:rsidRPr="006A3873">
              <w:rPr>
                <w:rFonts w:ascii="宋体" w:eastAsia="宋体" w:hAnsi="宋体" w:cs="宋体" w:hint="eastAsia"/>
                <w:kern w:val="0"/>
                <w:sz w:val="24"/>
                <w:szCs w:val="24"/>
              </w:rPr>
              <w:t>法人委托人</w:t>
            </w:r>
          </w:p>
        </w:tc>
        <w:tc>
          <w:tcPr>
            <w:tcW w:w="2549" w:type="dxa"/>
            <w:tcBorders>
              <w:top w:val="single" w:sz="4" w:space="0" w:color="auto"/>
              <w:left w:val="single" w:sz="4" w:space="0" w:color="auto"/>
              <w:bottom w:val="single" w:sz="4" w:space="0" w:color="auto"/>
              <w:right w:val="single" w:sz="4" w:space="0" w:color="auto"/>
            </w:tcBorders>
            <w:vAlign w:val="center"/>
          </w:tcPr>
          <w:p w14:paraId="024C323E" w14:textId="77777777" w:rsidR="006A3873" w:rsidRPr="006A3873" w:rsidRDefault="006A3873" w:rsidP="006A3873">
            <w:pPr>
              <w:widowControl/>
              <w:rPr>
                <w:rFonts w:ascii="宋体" w:eastAsia="宋体" w:hAnsi="宋体" w:cs="宋体"/>
                <w:kern w:val="0"/>
                <w:sz w:val="24"/>
                <w:szCs w:val="24"/>
              </w:rPr>
            </w:pPr>
          </w:p>
        </w:tc>
        <w:tc>
          <w:tcPr>
            <w:tcW w:w="1767" w:type="dxa"/>
            <w:tcBorders>
              <w:top w:val="single" w:sz="4" w:space="0" w:color="auto"/>
              <w:left w:val="single" w:sz="4" w:space="0" w:color="auto"/>
              <w:bottom w:val="single" w:sz="4" w:space="0" w:color="auto"/>
              <w:right w:val="single" w:sz="4" w:space="0" w:color="auto"/>
            </w:tcBorders>
            <w:vAlign w:val="center"/>
          </w:tcPr>
          <w:p w14:paraId="40302C45" w14:textId="77777777" w:rsidR="006A3873" w:rsidRPr="006A3873" w:rsidRDefault="006A3873" w:rsidP="006A3873">
            <w:pPr>
              <w:rPr>
                <w:rFonts w:ascii="宋体" w:eastAsia="宋体" w:hAnsi="宋体" w:cs="宋体"/>
                <w:kern w:val="0"/>
                <w:sz w:val="24"/>
                <w:szCs w:val="24"/>
              </w:rPr>
            </w:pPr>
            <w:r w:rsidRPr="006A3873">
              <w:rPr>
                <w:rFonts w:ascii="宋体" w:eastAsia="宋体" w:hAnsi="宋体" w:cs="宋体" w:hint="eastAsia"/>
                <w:kern w:val="0"/>
                <w:sz w:val="24"/>
                <w:szCs w:val="24"/>
              </w:rPr>
              <w:t>联系电话</w:t>
            </w:r>
          </w:p>
        </w:tc>
        <w:tc>
          <w:tcPr>
            <w:tcW w:w="2371" w:type="dxa"/>
            <w:tcBorders>
              <w:top w:val="single" w:sz="4" w:space="0" w:color="auto"/>
              <w:left w:val="single" w:sz="4" w:space="0" w:color="auto"/>
              <w:bottom w:val="single" w:sz="4" w:space="0" w:color="auto"/>
              <w:right w:val="single" w:sz="4" w:space="0" w:color="auto"/>
            </w:tcBorders>
            <w:vAlign w:val="center"/>
          </w:tcPr>
          <w:p w14:paraId="131F324E" w14:textId="77777777" w:rsidR="006A3873" w:rsidRPr="006A3873" w:rsidRDefault="006A3873" w:rsidP="006A3873">
            <w:pPr>
              <w:widowControl/>
              <w:rPr>
                <w:rFonts w:ascii="宋体" w:eastAsia="宋体" w:hAnsi="宋体" w:cs="宋体"/>
                <w:kern w:val="0"/>
                <w:sz w:val="24"/>
                <w:szCs w:val="24"/>
              </w:rPr>
            </w:pPr>
          </w:p>
        </w:tc>
      </w:tr>
      <w:tr w:rsidR="006A3873" w:rsidRPr="006A3873" w14:paraId="71A19C30" w14:textId="77777777" w:rsidTr="003035C5">
        <w:trPr>
          <w:trHeight w:val="627"/>
          <w:jc w:val="center"/>
        </w:trPr>
        <w:tc>
          <w:tcPr>
            <w:tcW w:w="2111" w:type="dxa"/>
            <w:tcBorders>
              <w:top w:val="single" w:sz="4" w:space="0" w:color="auto"/>
              <w:left w:val="single" w:sz="4" w:space="0" w:color="auto"/>
              <w:bottom w:val="single" w:sz="4" w:space="0" w:color="auto"/>
              <w:right w:val="single" w:sz="4" w:space="0" w:color="auto"/>
            </w:tcBorders>
            <w:vAlign w:val="center"/>
          </w:tcPr>
          <w:p w14:paraId="6DCE5774" w14:textId="77777777" w:rsidR="006A3873" w:rsidRPr="006A3873" w:rsidRDefault="006A3873" w:rsidP="006A3873">
            <w:pPr>
              <w:widowControl/>
              <w:rPr>
                <w:rFonts w:ascii="宋体" w:eastAsia="宋体" w:hAnsi="宋体" w:cs="宋体"/>
                <w:kern w:val="0"/>
                <w:sz w:val="24"/>
                <w:szCs w:val="24"/>
              </w:rPr>
            </w:pPr>
            <w:r w:rsidRPr="006A3873">
              <w:rPr>
                <w:rFonts w:ascii="宋体" w:eastAsia="宋体" w:hAnsi="宋体" w:cs="宋体" w:hint="eastAsia"/>
                <w:kern w:val="0"/>
                <w:sz w:val="24"/>
                <w:szCs w:val="24"/>
              </w:rPr>
              <w:t>投标联系人</w:t>
            </w:r>
          </w:p>
        </w:tc>
        <w:tc>
          <w:tcPr>
            <w:tcW w:w="2549" w:type="dxa"/>
            <w:tcBorders>
              <w:top w:val="single" w:sz="4" w:space="0" w:color="auto"/>
              <w:left w:val="single" w:sz="4" w:space="0" w:color="auto"/>
              <w:bottom w:val="single" w:sz="4" w:space="0" w:color="auto"/>
              <w:right w:val="single" w:sz="4" w:space="0" w:color="auto"/>
            </w:tcBorders>
            <w:vAlign w:val="center"/>
          </w:tcPr>
          <w:p w14:paraId="1FFDE72B" w14:textId="77777777" w:rsidR="006A3873" w:rsidRPr="006A3873" w:rsidRDefault="006A3873" w:rsidP="006A3873">
            <w:pPr>
              <w:widowControl/>
              <w:rPr>
                <w:rFonts w:ascii="宋体" w:eastAsia="宋体" w:hAnsi="宋体" w:cs="宋体"/>
                <w:kern w:val="0"/>
                <w:sz w:val="24"/>
                <w:szCs w:val="24"/>
              </w:rPr>
            </w:pPr>
          </w:p>
        </w:tc>
        <w:tc>
          <w:tcPr>
            <w:tcW w:w="1767" w:type="dxa"/>
            <w:tcBorders>
              <w:top w:val="single" w:sz="4" w:space="0" w:color="auto"/>
              <w:left w:val="single" w:sz="4" w:space="0" w:color="auto"/>
              <w:bottom w:val="single" w:sz="4" w:space="0" w:color="auto"/>
              <w:right w:val="single" w:sz="4" w:space="0" w:color="auto"/>
            </w:tcBorders>
            <w:vAlign w:val="center"/>
          </w:tcPr>
          <w:p w14:paraId="6A9A10FE" w14:textId="77777777" w:rsidR="006A3873" w:rsidRPr="006A3873" w:rsidRDefault="006A3873" w:rsidP="006A3873">
            <w:pPr>
              <w:widowControl/>
              <w:rPr>
                <w:rFonts w:ascii="宋体" w:eastAsia="宋体" w:hAnsi="宋体" w:cs="宋体"/>
                <w:kern w:val="0"/>
                <w:sz w:val="24"/>
                <w:szCs w:val="24"/>
              </w:rPr>
            </w:pPr>
            <w:r w:rsidRPr="006A3873">
              <w:rPr>
                <w:rFonts w:ascii="宋体" w:eastAsia="宋体" w:hAnsi="宋体" w:cs="宋体" w:hint="eastAsia"/>
                <w:kern w:val="0"/>
                <w:sz w:val="24"/>
                <w:szCs w:val="24"/>
              </w:rPr>
              <w:t>联系电话</w:t>
            </w:r>
          </w:p>
        </w:tc>
        <w:tc>
          <w:tcPr>
            <w:tcW w:w="2371" w:type="dxa"/>
            <w:tcBorders>
              <w:top w:val="single" w:sz="4" w:space="0" w:color="auto"/>
              <w:left w:val="single" w:sz="4" w:space="0" w:color="auto"/>
              <w:bottom w:val="single" w:sz="4" w:space="0" w:color="auto"/>
              <w:right w:val="single" w:sz="4" w:space="0" w:color="auto"/>
            </w:tcBorders>
            <w:vAlign w:val="center"/>
          </w:tcPr>
          <w:p w14:paraId="338ADF34" w14:textId="77777777" w:rsidR="006A3873" w:rsidRPr="006A3873" w:rsidRDefault="006A3873" w:rsidP="006A3873">
            <w:pPr>
              <w:widowControl/>
              <w:rPr>
                <w:rFonts w:ascii="宋体" w:eastAsia="宋体" w:hAnsi="宋体" w:cs="宋体"/>
                <w:kern w:val="0"/>
                <w:sz w:val="24"/>
                <w:szCs w:val="24"/>
              </w:rPr>
            </w:pPr>
          </w:p>
        </w:tc>
      </w:tr>
      <w:tr w:rsidR="006A3873" w:rsidRPr="006A3873" w14:paraId="35C75189" w14:textId="77777777" w:rsidTr="003035C5">
        <w:trPr>
          <w:trHeight w:val="627"/>
          <w:jc w:val="center"/>
        </w:trPr>
        <w:tc>
          <w:tcPr>
            <w:tcW w:w="2111" w:type="dxa"/>
            <w:tcBorders>
              <w:top w:val="single" w:sz="4" w:space="0" w:color="auto"/>
              <w:left w:val="single" w:sz="4" w:space="0" w:color="auto"/>
              <w:bottom w:val="single" w:sz="4" w:space="0" w:color="auto"/>
              <w:right w:val="single" w:sz="4" w:space="0" w:color="auto"/>
            </w:tcBorders>
            <w:vAlign w:val="center"/>
          </w:tcPr>
          <w:p w14:paraId="5FF1D685" w14:textId="77777777" w:rsidR="006A3873" w:rsidRPr="006A3873" w:rsidRDefault="006A3873" w:rsidP="006A3873">
            <w:pPr>
              <w:widowControl/>
              <w:rPr>
                <w:rFonts w:ascii="宋体" w:eastAsia="宋体" w:hAnsi="宋体" w:cs="宋体"/>
                <w:kern w:val="0"/>
                <w:sz w:val="24"/>
                <w:szCs w:val="24"/>
              </w:rPr>
            </w:pPr>
            <w:r w:rsidRPr="006A3873">
              <w:rPr>
                <w:rFonts w:ascii="宋体" w:eastAsia="宋体" w:hAnsi="宋体" w:cs="宋体" w:hint="eastAsia"/>
                <w:kern w:val="0"/>
                <w:sz w:val="24"/>
                <w:szCs w:val="24"/>
              </w:rPr>
              <w:t>传真</w:t>
            </w:r>
          </w:p>
        </w:tc>
        <w:tc>
          <w:tcPr>
            <w:tcW w:w="2549" w:type="dxa"/>
            <w:tcBorders>
              <w:top w:val="single" w:sz="4" w:space="0" w:color="auto"/>
              <w:left w:val="single" w:sz="4" w:space="0" w:color="auto"/>
              <w:bottom w:val="single" w:sz="4" w:space="0" w:color="auto"/>
              <w:right w:val="single" w:sz="4" w:space="0" w:color="auto"/>
            </w:tcBorders>
            <w:vAlign w:val="center"/>
          </w:tcPr>
          <w:p w14:paraId="5BBF9A89" w14:textId="77777777" w:rsidR="006A3873" w:rsidRPr="006A3873" w:rsidRDefault="006A3873" w:rsidP="006A3873">
            <w:pPr>
              <w:widowControl/>
              <w:rPr>
                <w:rFonts w:ascii="宋体" w:eastAsia="宋体" w:hAnsi="宋体" w:cs="宋体"/>
                <w:kern w:val="0"/>
                <w:sz w:val="24"/>
                <w:szCs w:val="24"/>
              </w:rPr>
            </w:pPr>
          </w:p>
        </w:tc>
        <w:tc>
          <w:tcPr>
            <w:tcW w:w="1767" w:type="dxa"/>
            <w:tcBorders>
              <w:top w:val="single" w:sz="4" w:space="0" w:color="auto"/>
              <w:left w:val="single" w:sz="4" w:space="0" w:color="auto"/>
              <w:bottom w:val="single" w:sz="4" w:space="0" w:color="auto"/>
              <w:right w:val="single" w:sz="4" w:space="0" w:color="auto"/>
            </w:tcBorders>
            <w:vAlign w:val="center"/>
          </w:tcPr>
          <w:p w14:paraId="60985B06" w14:textId="77777777" w:rsidR="006A3873" w:rsidRPr="006A3873" w:rsidRDefault="006A3873" w:rsidP="006A3873">
            <w:pPr>
              <w:widowControl/>
              <w:rPr>
                <w:rFonts w:ascii="宋体" w:eastAsia="宋体" w:hAnsi="宋体" w:cs="宋体"/>
                <w:kern w:val="0"/>
                <w:sz w:val="24"/>
                <w:szCs w:val="24"/>
              </w:rPr>
            </w:pPr>
            <w:r w:rsidRPr="006A3873">
              <w:rPr>
                <w:rFonts w:ascii="宋体" w:eastAsia="宋体" w:hAnsi="宋体" w:cs="宋体" w:hint="eastAsia"/>
                <w:kern w:val="0"/>
                <w:sz w:val="24"/>
                <w:szCs w:val="24"/>
              </w:rPr>
              <w:t>电子邮箱</w:t>
            </w:r>
          </w:p>
        </w:tc>
        <w:tc>
          <w:tcPr>
            <w:tcW w:w="2371" w:type="dxa"/>
            <w:tcBorders>
              <w:top w:val="single" w:sz="4" w:space="0" w:color="auto"/>
              <w:left w:val="single" w:sz="4" w:space="0" w:color="auto"/>
              <w:bottom w:val="single" w:sz="4" w:space="0" w:color="auto"/>
              <w:right w:val="single" w:sz="4" w:space="0" w:color="auto"/>
            </w:tcBorders>
            <w:vAlign w:val="center"/>
          </w:tcPr>
          <w:p w14:paraId="4FE8EC8A" w14:textId="77777777" w:rsidR="006A3873" w:rsidRPr="006A3873" w:rsidRDefault="006A3873" w:rsidP="006A3873">
            <w:pPr>
              <w:widowControl/>
              <w:rPr>
                <w:rFonts w:ascii="宋体" w:eastAsia="宋体" w:hAnsi="宋体" w:cs="宋体"/>
                <w:kern w:val="0"/>
                <w:sz w:val="24"/>
                <w:szCs w:val="24"/>
              </w:rPr>
            </w:pPr>
          </w:p>
        </w:tc>
      </w:tr>
      <w:tr w:rsidR="006A3873" w:rsidRPr="006A3873" w14:paraId="3C9B7A8D" w14:textId="77777777" w:rsidTr="003035C5">
        <w:trPr>
          <w:trHeight w:val="6992"/>
          <w:jc w:val="center"/>
        </w:trPr>
        <w:tc>
          <w:tcPr>
            <w:tcW w:w="8798" w:type="dxa"/>
            <w:gridSpan w:val="4"/>
            <w:tcBorders>
              <w:top w:val="single" w:sz="4" w:space="0" w:color="auto"/>
              <w:left w:val="single" w:sz="4" w:space="0" w:color="auto"/>
              <w:bottom w:val="single" w:sz="4" w:space="0" w:color="auto"/>
              <w:right w:val="single" w:sz="4" w:space="0" w:color="auto"/>
            </w:tcBorders>
          </w:tcPr>
          <w:p w14:paraId="3A8FC1B9" w14:textId="77777777" w:rsidR="006A3873" w:rsidRPr="006A3873" w:rsidRDefault="006A3873" w:rsidP="006A3873">
            <w:pPr>
              <w:widowControl/>
              <w:rPr>
                <w:rFonts w:ascii="宋体" w:eastAsia="宋体" w:hAnsi="宋体" w:cs="宋体"/>
                <w:b/>
                <w:kern w:val="0"/>
                <w:sz w:val="24"/>
                <w:szCs w:val="24"/>
              </w:rPr>
            </w:pPr>
            <w:r w:rsidRPr="006A3873">
              <w:rPr>
                <w:rFonts w:ascii="宋体" w:eastAsia="宋体" w:hAnsi="宋体" w:cs="宋体"/>
                <w:b/>
                <w:kern w:val="0"/>
                <w:sz w:val="24"/>
                <w:szCs w:val="24"/>
              </w:rPr>
              <w:t>1.</w:t>
            </w:r>
            <w:r w:rsidRPr="006A3873">
              <w:rPr>
                <w:rFonts w:ascii="宋体" w:eastAsia="宋体" w:hAnsi="宋体" w:cs="宋体" w:hint="eastAsia"/>
                <w:b/>
                <w:kern w:val="0"/>
                <w:sz w:val="24"/>
                <w:szCs w:val="24"/>
              </w:rPr>
              <w:t xml:space="preserve">申请投标包件：  </w:t>
            </w:r>
          </w:p>
          <w:p w14:paraId="38079E97" w14:textId="77777777" w:rsidR="006A3873" w:rsidRPr="006A3873" w:rsidRDefault="006A3873" w:rsidP="006A3873">
            <w:pPr>
              <w:widowControl/>
              <w:rPr>
                <w:rFonts w:ascii="宋体" w:eastAsia="宋体" w:hAnsi="宋体" w:cs="宋体"/>
                <w:b/>
                <w:kern w:val="0"/>
                <w:sz w:val="24"/>
                <w:szCs w:val="24"/>
              </w:rPr>
            </w:pPr>
          </w:p>
          <w:p w14:paraId="175BCC2B" w14:textId="77777777" w:rsidR="006A3873" w:rsidRPr="006A3873" w:rsidRDefault="006A3873" w:rsidP="006A3873">
            <w:pPr>
              <w:widowControl/>
              <w:rPr>
                <w:rFonts w:ascii="宋体" w:eastAsia="宋体" w:hAnsi="宋体" w:cs="宋体"/>
                <w:b/>
                <w:kern w:val="0"/>
                <w:sz w:val="24"/>
                <w:szCs w:val="24"/>
              </w:rPr>
            </w:pPr>
          </w:p>
          <w:p w14:paraId="37B441C6" w14:textId="77777777" w:rsidR="006A3873" w:rsidRPr="006A3873" w:rsidRDefault="006A3873" w:rsidP="006A3873">
            <w:pPr>
              <w:widowControl/>
              <w:rPr>
                <w:rFonts w:ascii="宋体" w:eastAsia="宋体" w:hAnsi="宋体" w:cs="宋体"/>
                <w:b/>
                <w:kern w:val="0"/>
                <w:sz w:val="24"/>
                <w:szCs w:val="24"/>
              </w:rPr>
            </w:pPr>
          </w:p>
          <w:p w14:paraId="194C0C98" w14:textId="77777777" w:rsidR="006A3873" w:rsidRPr="006A3873" w:rsidRDefault="006A3873" w:rsidP="006A3873">
            <w:pPr>
              <w:widowControl/>
              <w:rPr>
                <w:rFonts w:ascii="宋体" w:eastAsia="宋体" w:hAnsi="宋体" w:cs="宋体"/>
                <w:b/>
                <w:kern w:val="0"/>
                <w:sz w:val="24"/>
                <w:szCs w:val="24"/>
              </w:rPr>
            </w:pPr>
            <w:r w:rsidRPr="006A3873">
              <w:rPr>
                <w:rFonts w:ascii="宋体" w:eastAsia="宋体" w:hAnsi="宋体" w:cs="宋体"/>
                <w:b/>
                <w:kern w:val="0"/>
                <w:sz w:val="24"/>
                <w:szCs w:val="24"/>
              </w:rPr>
              <w:t>2.</w:t>
            </w:r>
            <w:r w:rsidRPr="006A3873">
              <w:rPr>
                <w:rFonts w:ascii="宋体" w:eastAsia="宋体" w:hAnsi="宋体" w:cs="宋体" w:hint="eastAsia"/>
                <w:b/>
                <w:kern w:val="0"/>
                <w:sz w:val="24"/>
                <w:szCs w:val="24"/>
              </w:rPr>
              <w:t>其它说明：</w:t>
            </w:r>
          </w:p>
          <w:p w14:paraId="158BD786" w14:textId="77777777" w:rsidR="006A3873" w:rsidRPr="006A3873" w:rsidRDefault="006A3873" w:rsidP="006A3873">
            <w:pPr>
              <w:widowControl/>
              <w:rPr>
                <w:rFonts w:ascii="宋体" w:eastAsia="宋体" w:hAnsi="宋体" w:cs="宋体"/>
                <w:b/>
                <w:kern w:val="0"/>
                <w:sz w:val="24"/>
                <w:szCs w:val="24"/>
              </w:rPr>
            </w:pPr>
          </w:p>
          <w:p w14:paraId="30D7DAEA" w14:textId="77777777" w:rsidR="006A3873" w:rsidRPr="006A3873" w:rsidRDefault="006A3873" w:rsidP="006A3873">
            <w:pPr>
              <w:widowControl/>
              <w:rPr>
                <w:rFonts w:ascii="宋体" w:eastAsia="宋体" w:hAnsi="宋体" w:cs="宋体"/>
                <w:b/>
                <w:kern w:val="0"/>
                <w:sz w:val="24"/>
                <w:szCs w:val="24"/>
              </w:rPr>
            </w:pPr>
          </w:p>
          <w:p w14:paraId="63F6156D" w14:textId="77777777" w:rsidR="006A3873" w:rsidRPr="006A3873" w:rsidRDefault="006A3873" w:rsidP="006A3873">
            <w:pPr>
              <w:widowControl/>
              <w:rPr>
                <w:rFonts w:ascii="宋体" w:eastAsia="宋体" w:hAnsi="宋体" w:cs="宋体"/>
                <w:b/>
                <w:kern w:val="0"/>
                <w:sz w:val="24"/>
                <w:szCs w:val="24"/>
              </w:rPr>
            </w:pPr>
          </w:p>
          <w:p w14:paraId="72A0EF4E" w14:textId="77777777" w:rsidR="006A3873" w:rsidRPr="006A3873" w:rsidRDefault="006A3873" w:rsidP="006A3873">
            <w:pPr>
              <w:widowControl/>
              <w:rPr>
                <w:rFonts w:ascii="宋体" w:eastAsia="宋体" w:hAnsi="宋体" w:cs="宋体"/>
                <w:b/>
                <w:kern w:val="0"/>
                <w:sz w:val="24"/>
                <w:szCs w:val="24"/>
              </w:rPr>
            </w:pPr>
          </w:p>
          <w:p w14:paraId="23097514" w14:textId="77777777" w:rsidR="006A3873" w:rsidRPr="006A3873" w:rsidRDefault="006A3873" w:rsidP="006A3873">
            <w:pPr>
              <w:widowControl/>
              <w:ind w:right="480" w:firstLineChars="2200" w:firstLine="5301"/>
              <w:rPr>
                <w:rFonts w:ascii="宋体" w:eastAsia="宋体" w:hAnsi="宋体" w:cs="宋体"/>
                <w:b/>
                <w:kern w:val="0"/>
                <w:sz w:val="24"/>
                <w:szCs w:val="24"/>
              </w:rPr>
            </w:pPr>
            <w:r w:rsidRPr="006A3873">
              <w:rPr>
                <w:rFonts w:ascii="宋体" w:eastAsia="宋体" w:hAnsi="宋体" w:cs="宋体" w:hint="eastAsia"/>
                <w:b/>
                <w:kern w:val="0"/>
                <w:sz w:val="24"/>
                <w:szCs w:val="24"/>
              </w:rPr>
              <w:t>投标人（公章）</w:t>
            </w:r>
          </w:p>
          <w:p w14:paraId="3CDD4FEA" w14:textId="77777777" w:rsidR="006A3873" w:rsidRPr="006A3873" w:rsidRDefault="006A3873" w:rsidP="006A3873">
            <w:pPr>
              <w:widowControl/>
              <w:rPr>
                <w:rFonts w:ascii="宋体" w:eastAsia="宋体" w:hAnsi="宋体" w:cs="宋体"/>
                <w:b/>
                <w:kern w:val="0"/>
                <w:sz w:val="24"/>
                <w:szCs w:val="24"/>
              </w:rPr>
            </w:pPr>
          </w:p>
          <w:p w14:paraId="114FA112" w14:textId="77777777" w:rsidR="006A3873" w:rsidRPr="006A3873" w:rsidRDefault="006A3873" w:rsidP="006A3873">
            <w:pPr>
              <w:widowControl/>
              <w:ind w:firstLineChars="2150" w:firstLine="5180"/>
              <w:rPr>
                <w:rFonts w:ascii="宋体" w:eastAsia="宋体" w:hAnsi="宋体" w:cs="宋体"/>
                <w:b/>
                <w:kern w:val="0"/>
                <w:sz w:val="24"/>
                <w:szCs w:val="24"/>
              </w:rPr>
            </w:pPr>
            <w:r w:rsidRPr="006A3873">
              <w:rPr>
                <w:rFonts w:ascii="宋体" w:eastAsia="宋体" w:hAnsi="宋体" w:cs="宋体" w:hint="eastAsia"/>
                <w:b/>
                <w:kern w:val="0"/>
                <w:sz w:val="24"/>
                <w:szCs w:val="24"/>
              </w:rPr>
              <w:t>年月日</w:t>
            </w:r>
          </w:p>
          <w:p w14:paraId="36E2F9F2" w14:textId="77777777" w:rsidR="006A3873" w:rsidRPr="006A3873" w:rsidRDefault="006A3873" w:rsidP="006A3873">
            <w:pPr>
              <w:widowControl/>
              <w:ind w:firstLineChars="2150" w:firstLine="5180"/>
              <w:rPr>
                <w:rFonts w:ascii="宋体" w:eastAsia="宋体" w:hAnsi="宋体" w:cs="宋体"/>
                <w:b/>
                <w:kern w:val="0"/>
                <w:sz w:val="24"/>
                <w:szCs w:val="24"/>
              </w:rPr>
            </w:pPr>
          </w:p>
        </w:tc>
      </w:tr>
    </w:tbl>
    <w:p w14:paraId="1C08D9A4" w14:textId="77777777" w:rsidR="00513C24" w:rsidRDefault="00513C24"/>
    <w:sectPr w:rsidR="00513C2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8486D1" w14:textId="77777777" w:rsidR="00081443" w:rsidRDefault="00081443" w:rsidP="006A3873">
      <w:r>
        <w:separator/>
      </w:r>
    </w:p>
  </w:endnote>
  <w:endnote w:type="continuationSeparator" w:id="0">
    <w:p w14:paraId="3A5D98E7" w14:textId="77777777" w:rsidR="00081443" w:rsidRDefault="00081443" w:rsidP="006A38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7AFE0" w14:textId="77777777" w:rsidR="006A3873" w:rsidRDefault="006A3873">
    <w:pPr>
      <w:pStyle w:val="a5"/>
      <w:jc w:val="right"/>
    </w:pPr>
    <w:r>
      <w:rPr>
        <w:noProof/>
      </w:rPr>
      <mc:AlternateContent>
        <mc:Choice Requires="wps">
          <w:drawing>
            <wp:anchor distT="0" distB="0" distL="114300" distR="114300" simplePos="0" relativeHeight="251659264" behindDoc="0" locked="0" layoutInCell="1" allowOverlap="1" wp14:anchorId="205022E7" wp14:editId="3D57BB34">
              <wp:simplePos x="0" y="0"/>
              <wp:positionH relativeFrom="margin">
                <wp:align>center</wp:align>
              </wp:positionH>
              <wp:positionV relativeFrom="paragraph">
                <wp:posOffset>0</wp:posOffset>
              </wp:positionV>
              <wp:extent cx="114935" cy="131445"/>
              <wp:effectExtent l="0" t="0" r="0" b="0"/>
              <wp:wrapNone/>
              <wp:docPr id="8" name="Quad Arrow 30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31445"/>
                      </a:xfrm>
                      <a:prstGeom prst="rect">
                        <a:avLst/>
                      </a:prstGeom>
                      <a:noFill/>
                      <a:ln>
                        <a:noFill/>
                      </a:ln>
                    </wps:spPr>
                    <wps:txbx>
                      <w:txbxContent>
                        <w:p w14:paraId="33B9518F" w14:textId="77777777" w:rsidR="006A3873" w:rsidRDefault="006A3873">
                          <w:pPr>
                            <w:pStyle w:val="a5"/>
                          </w:pPr>
                          <w:r>
                            <w:fldChar w:fldCharType="begin"/>
                          </w:r>
                          <w:r>
                            <w:instrText xml:space="preserve"> PAGE  \* MERGEFORMAT </w:instrText>
                          </w:r>
                          <w:r>
                            <w:fldChar w:fldCharType="separate"/>
                          </w:r>
                          <w:r>
                            <w:rPr>
                              <w:noProof/>
                            </w:rPr>
                            <w:t>10</w:t>
                          </w:r>
                          <w:r>
                            <w:fldChar w:fldCharType="end"/>
                          </w:r>
                        </w:p>
                      </w:txbxContent>
                    </wps:txbx>
                    <wps:bodyPr rot="0" vert="horz" wrap="none" lIns="0" tIns="0" rIns="0" bIns="0" anchor="t" anchorCtr="0" upright="1">
                      <a:spAutoFit/>
                    </wps:bodyPr>
                  </wps:wsp>
                </a:graphicData>
              </a:graphic>
            </wp:anchor>
          </w:drawing>
        </mc:Choice>
        <mc:Fallback>
          <w:pict>
            <v:shapetype w14:anchorId="205022E7" id="_x0000_t202" coordsize="21600,21600" o:spt="202" path="m,l,21600r21600,l21600,xe">
              <v:stroke joinstyle="miter"/>
              <v:path gradientshapeok="t" o:connecttype="rect"/>
            </v:shapetype>
            <v:shape id="Quad Arrow 3076" o:spid="_x0000_s1026" type="#_x0000_t202" style="position:absolute;left:0;text-align:left;margin-left:0;margin-top:0;width:9.05pt;height:10.35pt;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" filled="f" stroked="f">
              <v:textbox style="mso-fit-shape-to-text:t" inset="0,0,0,0">
                <w:txbxContent>
                  <w:p w14:paraId="33B9518F" w14:textId="77777777" w:rsidR="006A3873" w:rsidRDefault="006A3873">
                    <w:pPr>
                      <w:pStyle w:val="a5"/>
                    </w:pPr>
                    <w:r>
                      <w:fldChar w:fldCharType="begin"/>
                    </w:r>
                    <w:r>
                      <w:instrText xml:space="preserve"> PAGE  \* MERGEFORMAT </w:instrText>
                    </w:r>
                    <w:r>
                      <w:fldChar w:fldCharType="separate"/>
                    </w:r>
                    <w:r>
                      <w:rPr>
                        <w:noProof/>
                      </w:rPr>
                      <w:t>10</w:t>
                    </w:r>
                    <w: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27AADA" w14:textId="77777777" w:rsidR="00081443" w:rsidRDefault="00081443" w:rsidP="006A3873">
      <w:r>
        <w:separator/>
      </w:r>
    </w:p>
  </w:footnote>
  <w:footnote w:type="continuationSeparator" w:id="0">
    <w:p w14:paraId="3BAF32FC" w14:textId="77777777" w:rsidR="00081443" w:rsidRDefault="00081443" w:rsidP="006A38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74D9"/>
    <w:rsid w:val="00081443"/>
    <w:rsid w:val="00513C24"/>
    <w:rsid w:val="006A3873"/>
    <w:rsid w:val="009174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777609C-01AF-4566-AF10-476136F27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A387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6A3873"/>
    <w:rPr>
      <w:sz w:val="18"/>
      <w:szCs w:val="18"/>
    </w:rPr>
  </w:style>
  <w:style w:type="paragraph" w:styleId="a5">
    <w:name w:val="footer"/>
    <w:basedOn w:val="a"/>
    <w:link w:val="a6"/>
    <w:uiPriority w:val="99"/>
    <w:unhideWhenUsed/>
    <w:rsid w:val="006A3873"/>
    <w:pPr>
      <w:tabs>
        <w:tab w:val="center" w:pos="4153"/>
        <w:tab w:val="right" w:pos="8306"/>
      </w:tabs>
      <w:snapToGrid w:val="0"/>
      <w:jc w:val="left"/>
    </w:pPr>
    <w:rPr>
      <w:sz w:val="18"/>
      <w:szCs w:val="18"/>
    </w:rPr>
  </w:style>
  <w:style w:type="character" w:customStyle="1" w:styleId="a6">
    <w:name w:val="页脚 字符"/>
    <w:basedOn w:val="a0"/>
    <w:link w:val="a5"/>
    <w:uiPriority w:val="99"/>
    <w:rsid w:val="006A387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135</Words>
  <Characters>775</Characters>
  <Application>Microsoft Office Word</Application>
  <DocSecurity>0</DocSecurity>
  <Lines>6</Lines>
  <Paragraphs>1</Paragraphs>
  <ScaleCrop>false</ScaleCrop>
  <Company/>
  <LinksUpToDate>false</LinksUpToDate>
  <CharactersWithSpaces>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 GW</dc:creator>
  <cp:keywords/>
  <dc:description/>
  <cp:lastModifiedBy>Z GW</cp:lastModifiedBy>
  <cp:revision>2</cp:revision>
  <dcterms:created xsi:type="dcterms:W3CDTF">2021-09-28T02:21:00Z</dcterms:created>
  <dcterms:modified xsi:type="dcterms:W3CDTF">2021-09-28T02:21:00Z</dcterms:modified>
</cp:coreProperties>
</file>