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中铁九局四公司</w:t>
      </w:r>
      <w:r>
        <w:rPr>
          <w:rFonts w:hint="eastAsia" w:ascii="黑体" w:hAnsi="黑体" w:eastAsia="黑体"/>
          <w:sz w:val="32"/>
          <w:szCs w:val="32"/>
        </w:rPr>
        <w:t>沈阳地铁三号线一期工程土建施工</w:t>
      </w:r>
    </w:p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第十合同段工程混凝土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邀请招标补遗</w:t>
      </w:r>
    </w:p>
    <w:p>
      <w:pPr>
        <w:pStyle w:val="3"/>
        <w:spacing w:line="700" w:lineRule="exact"/>
        <w:ind w:right="510" w:rightChars="243" w:firstLine="480" w:firstLineChars="150"/>
        <w:jc w:val="center"/>
        <w:rPr>
          <w:rFonts w:hint="eastAsia" w:ascii="黑体" w:hAnsi="黑体" w:eastAsia="黑体" w:cs="宋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招标编号：</w:t>
      </w:r>
      <w:r>
        <w:rPr>
          <w:rFonts w:hint="eastAsia" w:ascii="黑体" w:hAnsi="黑体" w:eastAsia="黑体" w:cs="宋体"/>
          <w:bCs/>
          <w:kern w:val="0"/>
          <w:sz w:val="28"/>
          <w:szCs w:val="28"/>
        </w:rPr>
        <w:t>JW（Y）-SYDT-2021-04</w:t>
      </w:r>
    </w:p>
    <w:p>
      <w:pPr>
        <w:pStyle w:val="3"/>
        <w:spacing w:line="700" w:lineRule="exact"/>
        <w:ind w:right="510" w:rightChars="243" w:firstLine="420" w:firstLineChars="150"/>
        <w:jc w:val="left"/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各潜在投标人：</w:t>
      </w:r>
    </w:p>
    <w:p>
      <w:pPr>
        <w:pStyle w:val="3"/>
        <w:numPr>
          <w:ilvl w:val="0"/>
          <w:numId w:val="1"/>
        </w:numPr>
        <w:spacing w:line="700" w:lineRule="exact"/>
        <w:ind w:right="510" w:rightChars="243" w:firstLine="420" w:firstLineChars="150"/>
        <w:jc w:val="left"/>
        <w:rPr>
          <w:rFonts w:hint="default" w:ascii="黑体" w:hAnsi="黑体" w:eastAsia="黑体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28"/>
          <w:szCs w:val="28"/>
          <w:lang w:val="en-US" w:eastAsia="zh-CN"/>
        </w:rPr>
        <w:t>招标文件第五章物资需求一览表做如下更改：</w:t>
      </w:r>
    </w:p>
    <w:p>
      <w:pPr>
        <w:jc w:val="center"/>
        <w:rPr>
          <w:rFonts w:hint="eastAsia"/>
          <w:b/>
        </w:rPr>
      </w:pPr>
      <w:r>
        <w:rPr>
          <w:b/>
        </w:rPr>
        <w:t>物资</w:t>
      </w:r>
      <w:r>
        <w:rPr>
          <w:rFonts w:hint="eastAsia"/>
          <w:b/>
        </w:rPr>
        <w:t>需求一览表</w:t>
      </w:r>
    </w:p>
    <w:p>
      <w:pPr>
        <w:rPr>
          <w:rFonts w:hint="eastAsia"/>
          <w:b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 w:ascii="宋体" w:hAnsi="宋体" w:cs="宋体"/>
          <w:b/>
          <w:bCs/>
          <w:kern w:val="0"/>
          <w:sz w:val="18"/>
          <w:szCs w:val="18"/>
        </w:rPr>
        <w:t>招标人名称：</w:t>
      </w:r>
      <w:r>
        <w:rPr>
          <w:rFonts w:hint="eastAsia" w:ascii="宋体"/>
          <w:b/>
          <w:szCs w:val="21"/>
        </w:rPr>
        <w:t>中铁九局集团第四工程有限公司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                 招标编号: </w:t>
      </w:r>
      <w:r>
        <w:rPr>
          <w:rFonts w:hint="eastAsia" w:ascii="宋体" w:hAnsi="宋体"/>
          <w:b/>
          <w:bCs/>
          <w:kern w:val="0"/>
        </w:rPr>
        <w:t>JW（Y）-SYDT-2021-04</w:t>
      </w:r>
      <w:r>
        <w:rPr>
          <w:rFonts w:hint="eastAsia" w:ascii="宋体" w:hAnsi="宋体" w:cs="宋体"/>
          <w:b/>
          <w:bCs/>
          <w:kern w:val="0"/>
          <w:sz w:val="18"/>
          <w:szCs w:val="18"/>
        </w:rPr>
        <w:t xml:space="preserve">                             包件号: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b/>
          <w:bCs/>
          <w:szCs w:val="21"/>
        </w:rPr>
        <w:t>SYDT3-HNT-01</w:t>
      </w:r>
    </w:p>
    <w:tbl>
      <w:tblPr>
        <w:tblStyle w:val="5"/>
        <w:tblW w:w="150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112"/>
        <w:gridCol w:w="1222"/>
        <w:gridCol w:w="2250"/>
        <w:gridCol w:w="1770"/>
        <w:gridCol w:w="1097"/>
        <w:gridCol w:w="1108"/>
        <w:gridCol w:w="1108"/>
        <w:gridCol w:w="1341"/>
        <w:gridCol w:w="1112"/>
        <w:gridCol w:w="1112"/>
        <w:gridCol w:w="1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项目简称</w:t>
            </w:r>
          </w:p>
        </w:tc>
        <w:tc>
          <w:tcPr>
            <w:tcW w:w="12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物资名称</w:t>
            </w:r>
          </w:p>
        </w:tc>
        <w:tc>
          <w:tcPr>
            <w:tcW w:w="2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规格型号</w:t>
            </w:r>
          </w:p>
        </w:tc>
        <w:tc>
          <w:tcPr>
            <w:tcW w:w="17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质量标准或图号</w:t>
            </w:r>
          </w:p>
        </w:tc>
        <w:tc>
          <w:tcPr>
            <w:tcW w:w="109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计量单位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  <w:tc>
          <w:tcPr>
            <w:tcW w:w="110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交货地点</w:t>
            </w:r>
          </w:p>
        </w:tc>
        <w:tc>
          <w:tcPr>
            <w:tcW w:w="134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收货人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交货状态</w:t>
            </w:r>
          </w:p>
        </w:tc>
        <w:tc>
          <w:tcPr>
            <w:tcW w:w="11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交货条件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112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108" w:type="dxa"/>
            <w:vMerge w:val="restart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辽宁省沈阳市和平区新华路37号中铁九局项目部</w:t>
            </w:r>
          </w:p>
        </w:tc>
        <w:tc>
          <w:tcPr>
            <w:tcW w:w="1341" w:type="dxa"/>
            <w:vMerge w:val="restart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沈阳市和平区新华路37号中铁九局地铁三号线10标项目部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质量良好、满足要求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施工单位指定地点交货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按工期要求陆续进场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C20；细石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C25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2509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C30；细石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C30；水下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2199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C35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C35；早强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C35；水下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1717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C40；P10；防冻-5°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C40；P10；防冻-10°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C40；P10；防冻-15°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C40；P10；防冻-20°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C40；P10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7168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C40；细石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C45；微膨胀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GB/T14902-2012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08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 w:val="continue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合计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19993</w:t>
            </w:r>
          </w:p>
        </w:tc>
        <w:tc>
          <w:tcPr>
            <w:tcW w:w="1108" w:type="dxa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noWrap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ascii="宋体" w:hAnsi="宋体"/>
                <w:kern w:val="2"/>
                <w:sz w:val="18"/>
                <w:szCs w:val="1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招标人：中铁九局集团第四工程有限公司</w:t>
      </w:r>
    </w:p>
    <w:p>
      <w:pPr>
        <w:pStyle w:val="2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2021年6月12日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9521AF"/>
    <w:multiLevelType w:val="singleLevel"/>
    <w:tmpl w:val="DE9521A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3123B"/>
    <w:rsid w:val="40407615"/>
    <w:rsid w:val="68EE4717"/>
    <w:rsid w:val="6A9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uiPriority w:val="0"/>
    <w:pPr>
      <w:spacing w:line="360" w:lineRule="auto"/>
      <w:ind w:firstLine="480" w:firstLineChars="200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paragraph" w:styleId="3">
    <w:name w:val="Body Text 3"/>
    <w:basedOn w:val="1"/>
    <w:uiPriority w:val="0"/>
    <w:rPr>
      <w:rFonts w:ascii="宋体"/>
      <w:kern w:val="0"/>
      <w:sz w:val="24"/>
      <w:szCs w:val="20"/>
    </w:rPr>
  </w:style>
  <w:style w:type="paragraph" w:styleId="4">
    <w:name w:val="Body Text"/>
    <w:basedOn w:val="1"/>
    <w:uiPriority w:val="0"/>
    <w:pPr>
      <w:spacing w:after="120"/>
    </w:pPr>
    <w:rPr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2021-06-12T02:38:00Z</dcterms:created>
  <dc:creator>DELL</dc:creator>
  <cp:lastModifiedBy>DELL</cp:lastModifiedBy>
  <dcterms:modified xsi:type="dcterms:W3CDTF">2021-06-12T02:59:25Z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2A7D19A9B9B246ADA41412124D0E3540</vt:lpwstr>
  </property>
</Properties>
</file>