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附表2：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申请表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  <w:t>申请表</w:t>
      </w:r>
    </w:p>
    <w:p>
      <w:pPr>
        <w:ind w:firstLine="240" w:firstLineChars="100"/>
        <w:rPr>
          <w:rFonts w:hint="default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竞争性谈判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ZTQJEGS2021-20</w:t>
      </w:r>
    </w:p>
    <w:tbl>
      <w:tblPr>
        <w:tblStyle w:val="5"/>
        <w:tblW w:w="88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3"/>
        <w:gridCol w:w="1748"/>
        <w:gridCol w:w="24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6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人名称</w:t>
            </w:r>
          </w:p>
        </w:tc>
        <w:tc>
          <w:tcPr>
            <w:tcW w:w="6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人联系地址</w:t>
            </w:r>
          </w:p>
        </w:tc>
        <w:tc>
          <w:tcPr>
            <w:tcW w:w="6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法人委托人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传真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电子邮箱（必填）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  <w:jc w:val="center"/>
        </w:trPr>
        <w:tc>
          <w:tcPr>
            <w:tcW w:w="886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1.购买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竞争性谈判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文件方式：电子版□纸质□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2.申请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包件：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3.其它说明：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人（公章）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spacing w:line="440" w:lineRule="exact"/>
              <w:ind w:firstLine="5160" w:firstLineChars="2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1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Body Text First Indent 2"/>
    <w:basedOn w:val="3"/>
    <w:qFormat/>
    <w:uiPriority w:val="1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2021-09-03T01:16:01Z</dcterms:created>
  <dc:creator>Administrator</dc:creator>
  <cp:lastModifiedBy>未定义</cp:lastModifiedBy>
  <dcterms:modified xsi:type="dcterms:W3CDTF">2021-09-03T01:21:05Z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A3E17BAB080943EAA21F853CF1942464</vt:lpwstr>
  </property>
</Properties>
</file>