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spacing w:line="440" w:lineRule="exact"/>
        <w:jc w:val="center"/>
        <w:outlineLvl w:val="0"/>
        <w:rPr>
          <w:rFonts w:ascii="仿宋_GB2312" w:hAnsi="仿宋" w:eastAsia="仿宋_GB2312"/>
          <w:b/>
          <w:color w:val="auto"/>
          <w:sz w:val="44"/>
          <w:szCs w:val="44"/>
        </w:rPr>
      </w:pPr>
      <w:r>
        <w:rPr>
          <w:rFonts w:hint="eastAsia" w:ascii="仿宋_GB2312" w:hAnsi="仿宋" w:eastAsia="仿宋_GB2312"/>
          <w:b/>
          <w:color w:val="auto"/>
          <w:sz w:val="32"/>
          <w:szCs w:val="44"/>
        </w:rPr>
        <w:t>中铁七局集团西安铁路工程有限公司</w:t>
      </w:r>
      <w:r>
        <w:rPr>
          <w:rFonts w:hint="eastAsia" w:ascii="仿宋_GB2312" w:hAnsi="仿宋" w:eastAsia="仿宋_GB2312"/>
          <w:b/>
          <w:color w:val="auto"/>
          <w:sz w:val="32"/>
          <w:szCs w:val="44"/>
          <w:lang w:val="en-US" w:eastAsia="zh-CN"/>
        </w:rPr>
        <w:t>中韩（长春）国际合作示范区中心医院项目</w:t>
      </w:r>
      <w:r>
        <w:rPr>
          <w:rFonts w:hint="eastAsia" w:ascii="仿宋_GB2312" w:hAnsi="仿宋" w:eastAsia="仿宋_GB2312"/>
          <w:b/>
          <w:color w:val="auto"/>
          <w:sz w:val="32"/>
          <w:szCs w:val="44"/>
        </w:rPr>
        <w:t>项目部</w:t>
      </w:r>
      <w:r>
        <w:rPr>
          <w:rFonts w:hint="eastAsia" w:ascii="仿宋_GB2312" w:hAnsi="仿宋" w:eastAsia="仿宋_GB2312"/>
          <w:b/>
          <w:color w:val="auto"/>
          <w:sz w:val="32"/>
          <w:szCs w:val="44"/>
          <w:lang w:val="en-US" w:eastAsia="zh-CN"/>
        </w:rPr>
        <w:t>预拌混凝土</w:t>
      </w:r>
      <w:r>
        <w:rPr>
          <w:rFonts w:hint="eastAsia" w:ascii="仿宋_GB2312" w:hAnsi="仿宋" w:eastAsia="仿宋_GB2312"/>
          <w:b/>
          <w:color w:val="auto"/>
          <w:sz w:val="32"/>
          <w:szCs w:val="44"/>
        </w:rPr>
        <w:t>采购竞争性谈判公告</w:t>
      </w:r>
    </w:p>
    <w:p>
      <w:pPr>
        <w:shd w:val="clear"/>
        <w:spacing w:before="156" w:beforeLines="50" w:after="156" w:afterLines="50" w:line="400" w:lineRule="exact"/>
        <w:jc w:val="center"/>
        <w:rPr>
          <w:rFonts w:hint="default" w:ascii="仿宋_GB2312" w:hAnsi="仿宋" w:eastAsia="仿宋_GB2312"/>
          <w:color w:val="auto"/>
          <w:lang w:val="en-US" w:eastAsia="zh-CN"/>
        </w:rPr>
      </w:pPr>
      <w:r>
        <w:rPr>
          <w:rFonts w:hint="eastAsia" w:ascii="仿宋_GB2312" w:hAnsi="仿宋" w:eastAsia="仿宋_GB2312"/>
          <w:b/>
          <w:color w:val="auto"/>
          <w:sz w:val="30"/>
          <w:szCs w:val="30"/>
        </w:rPr>
        <w:t>谈判编号：</w:t>
      </w:r>
      <w:r>
        <w:rPr>
          <w:rFonts w:hint="eastAsia" w:ascii="仿宋_GB2312" w:hAnsi="仿宋" w:eastAsia="仿宋_GB2312"/>
          <w:b/>
          <w:color w:val="auto"/>
          <w:sz w:val="30"/>
          <w:szCs w:val="30"/>
          <w:lang w:eastAsia="zh-CN"/>
        </w:rPr>
        <w:t>XTGCTP2021-</w:t>
      </w:r>
      <w:r>
        <w:rPr>
          <w:rFonts w:hint="eastAsia" w:ascii="仿宋_GB2312" w:hAnsi="仿宋" w:eastAsia="仿宋_GB2312"/>
          <w:b/>
          <w:color w:val="auto"/>
          <w:sz w:val="30"/>
          <w:szCs w:val="30"/>
          <w:lang w:val="en-US" w:eastAsia="zh-CN"/>
        </w:rPr>
        <w:t>040</w:t>
      </w:r>
    </w:p>
    <w:p>
      <w:pPr>
        <w:widowControl/>
        <w:shd w:val="clear"/>
        <w:spacing w:line="440" w:lineRule="exact"/>
        <w:ind w:firstLine="465"/>
        <w:jc w:val="left"/>
        <w:rPr>
          <w:rFonts w:ascii="仿宋_GB2312" w:hAnsi="仿宋" w:eastAsia="仿宋_GB2312"/>
          <w:color w:val="auto"/>
          <w:sz w:val="26"/>
          <w:szCs w:val="26"/>
        </w:rPr>
      </w:pPr>
      <w:r>
        <w:rPr>
          <w:rFonts w:hint="eastAsia" w:ascii="仿宋_GB2312" w:hAnsi="仿宋" w:eastAsia="仿宋_GB2312"/>
          <w:color w:val="auto"/>
          <w:sz w:val="26"/>
          <w:szCs w:val="26"/>
        </w:rPr>
        <w:t>根据《中国中铁股份公司采购管理办法》和《中铁七局集团有限公司采购管理办法》，中铁七局集团西安铁路工程有限公司</w:t>
      </w:r>
      <w:r>
        <w:rPr>
          <w:rFonts w:hint="eastAsia" w:ascii="仿宋_GB2312" w:hAnsi="仿宋" w:eastAsia="仿宋_GB2312"/>
          <w:color w:val="auto"/>
          <w:sz w:val="26"/>
          <w:szCs w:val="26"/>
          <w:lang w:eastAsia="zh-CN"/>
        </w:rPr>
        <w:t>中韩（长春）国际合作示范区中心医院项目项目</w:t>
      </w:r>
      <w:r>
        <w:rPr>
          <w:rFonts w:hint="eastAsia" w:ascii="仿宋_GB2312" w:hAnsi="仿宋" w:eastAsia="仿宋_GB2312"/>
          <w:color w:val="auto"/>
          <w:sz w:val="26"/>
          <w:szCs w:val="26"/>
        </w:rPr>
        <w:t>部采用竞争性谈判方式采购项目所需</w:t>
      </w:r>
      <w:r>
        <w:rPr>
          <w:rFonts w:hint="eastAsia" w:ascii="仿宋_GB2312" w:hAnsi="仿宋" w:eastAsia="仿宋_GB2312"/>
          <w:color w:val="auto"/>
          <w:sz w:val="26"/>
          <w:szCs w:val="26"/>
          <w:lang w:eastAsia="zh-CN"/>
        </w:rPr>
        <w:t>预拌混凝土</w:t>
      </w:r>
      <w:r>
        <w:rPr>
          <w:rFonts w:hint="eastAsia" w:ascii="仿宋_GB2312" w:hAnsi="仿宋" w:eastAsia="仿宋_GB2312"/>
          <w:color w:val="auto"/>
          <w:sz w:val="26"/>
          <w:szCs w:val="26"/>
        </w:rPr>
        <w:t>，现由中铁七局西铁工程公司</w:t>
      </w:r>
      <w:r>
        <w:rPr>
          <w:rFonts w:hint="eastAsia" w:ascii="仿宋_GB2312" w:hAnsi="仿宋" w:eastAsia="仿宋_GB2312"/>
          <w:color w:val="auto"/>
          <w:sz w:val="26"/>
          <w:szCs w:val="26"/>
          <w:lang w:eastAsia="zh-CN"/>
        </w:rPr>
        <w:t>中韩（长春）国际合作示范区中心医院项目项目</w:t>
      </w:r>
      <w:r>
        <w:rPr>
          <w:rFonts w:hint="eastAsia" w:ascii="仿宋_GB2312" w:hAnsi="仿宋" w:eastAsia="仿宋_GB2312"/>
          <w:color w:val="auto"/>
          <w:sz w:val="26"/>
          <w:szCs w:val="26"/>
        </w:rPr>
        <w:t>部作为采购人对</w:t>
      </w:r>
      <w:r>
        <w:rPr>
          <w:rFonts w:hint="eastAsia" w:ascii="仿宋_GB2312" w:hAnsi="仿宋" w:eastAsia="仿宋_GB2312"/>
          <w:color w:val="auto"/>
          <w:sz w:val="26"/>
          <w:szCs w:val="26"/>
          <w:lang w:eastAsia="zh-CN"/>
        </w:rPr>
        <w:t>中韩（长春）国际合作示范区中心医院项目项目</w:t>
      </w:r>
      <w:r>
        <w:rPr>
          <w:rFonts w:hint="eastAsia" w:ascii="仿宋_GB2312" w:hAnsi="仿宋" w:eastAsia="仿宋_GB2312"/>
          <w:color w:val="auto"/>
          <w:sz w:val="26"/>
          <w:szCs w:val="26"/>
        </w:rPr>
        <w:t>用</w:t>
      </w:r>
      <w:r>
        <w:rPr>
          <w:rFonts w:hint="eastAsia" w:ascii="仿宋_GB2312" w:hAnsi="仿宋" w:eastAsia="仿宋_GB2312"/>
          <w:color w:val="auto"/>
          <w:sz w:val="26"/>
          <w:szCs w:val="26"/>
          <w:lang w:eastAsia="zh-CN"/>
        </w:rPr>
        <w:t>预拌混凝土</w:t>
      </w:r>
      <w:r>
        <w:rPr>
          <w:rFonts w:hint="eastAsia" w:ascii="仿宋_GB2312" w:hAnsi="仿宋" w:eastAsia="仿宋_GB2312"/>
          <w:color w:val="auto"/>
          <w:sz w:val="26"/>
          <w:szCs w:val="26"/>
        </w:rPr>
        <w:t>进行竞争性谈判，欢迎符合资格条件的供应商参与。</w:t>
      </w:r>
    </w:p>
    <w:p>
      <w:pPr>
        <w:widowControl/>
        <w:shd w:val="clear"/>
        <w:spacing w:line="440" w:lineRule="exact"/>
        <w:ind w:firstLine="465"/>
        <w:jc w:val="left"/>
        <w:rPr>
          <w:rFonts w:hint="eastAsia" w:ascii="仿宋_GB2312" w:hAnsi="仿宋" w:eastAsia="仿宋_GB2312" w:cs="Times New Roman"/>
          <w:color w:val="auto"/>
          <w:sz w:val="26"/>
          <w:szCs w:val="26"/>
        </w:rPr>
      </w:pPr>
      <w:r>
        <w:rPr>
          <w:rFonts w:hint="eastAsia" w:ascii="仿宋_GB2312" w:hAnsi="仿宋" w:eastAsia="仿宋_GB2312"/>
          <w:color w:val="auto"/>
          <w:sz w:val="26"/>
          <w:szCs w:val="26"/>
        </w:rPr>
        <w:t>一、工程概况：</w:t>
      </w:r>
      <w:r>
        <w:rPr>
          <w:rFonts w:hint="eastAsia" w:ascii="仿宋_GB2312" w:hAnsi="仿宋" w:eastAsia="仿宋_GB2312" w:cs="Times New Roman"/>
          <w:color w:val="auto"/>
          <w:sz w:val="26"/>
          <w:szCs w:val="26"/>
        </w:rPr>
        <w:t>项目计划总投资449000.00万元；规划用地面积24.8028万㎡，规划总建筑面积34.8万㎡，其中地上建筑面积23.8万㎡，地下建筑面积11万㎡，总床位数1500床。主要建设门急诊楼医技楼、住院部、传染病楼、重离子治疗中心、科研教学实验用房、国际交流及会议用房、行政办公、院内生活用房、停车库、后勤保障部分(含能源中心、锅炉房及热交换站、污水处理、氧气站、垃圾站等)。</w:t>
      </w:r>
    </w:p>
    <w:p>
      <w:pPr>
        <w:widowControl/>
        <w:shd w:val="clear"/>
        <w:spacing w:line="440" w:lineRule="exact"/>
        <w:ind w:firstLine="465"/>
        <w:jc w:val="left"/>
        <w:rPr>
          <w:rFonts w:hint="eastAsia" w:ascii="仿宋_GB2312" w:hAnsi="仿宋" w:eastAsia="仿宋_GB2312" w:cs="Times New Roman"/>
          <w:color w:val="auto"/>
          <w:sz w:val="26"/>
          <w:szCs w:val="26"/>
        </w:rPr>
      </w:pPr>
      <w:r>
        <w:rPr>
          <w:rFonts w:hint="eastAsia" w:ascii="仿宋_GB2312" w:hAnsi="仿宋" w:eastAsia="仿宋_GB2312" w:cs="Times New Roman"/>
          <w:color w:val="auto"/>
          <w:sz w:val="26"/>
          <w:szCs w:val="26"/>
        </w:rPr>
        <w:t>计划开竣工时间为20</w:t>
      </w:r>
      <w:r>
        <w:rPr>
          <w:rFonts w:hint="eastAsia" w:ascii="仿宋_GB2312" w:hAnsi="仿宋" w:eastAsia="仿宋_GB2312" w:cs="Times New Roman"/>
          <w:color w:val="auto"/>
          <w:sz w:val="26"/>
          <w:szCs w:val="26"/>
          <w:lang w:val="en-US" w:eastAsia="zh-CN"/>
        </w:rPr>
        <w:t>21</w:t>
      </w:r>
      <w:r>
        <w:rPr>
          <w:rFonts w:hint="eastAsia" w:ascii="仿宋_GB2312" w:hAnsi="仿宋" w:eastAsia="仿宋_GB2312" w:cs="Times New Roman"/>
          <w:color w:val="auto"/>
          <w:sz w:val="26"/>
          <w:szCs w:val="26"/>
        </w:rPr>
        <w:t>年</w:t>
      </w:r>
      <w:r>
        <w:rPr>
          <w:rFonts w:hint="eastAsia" w:ascii="仿宋_GB2312" w:hAnsi="仿宋" w:eastAsia="仿宋_GB2312" w:cs="Times New Roman"/>
          <w:color w:val="auto"/>
          <w:sz w:val="26"/>
          <w:szCs w:val="26"/>
          <w:lang w:val="en-US" w:eastAsia="zh-CN"/>
        </w:rPr>
        <w:t>9</w:t>
      </w:r>
      <w:r>
        <w:rPr>
          <w:rFonts w:hint="eastAsia" w:ascii="仿宋_GB2312" w:hAnsi="仿宋" w:eastAsia="仿宋_GB2312" w:cs="Times New Roman"/>
          <w:color w:val="auto"/>
          <w:sz w:val="26"/>
          <w:szCs w:val="26"/>
        </w:rPr>
        <w:t>月至202</w:t>
      </w:r>
      <w:r>
        <w:rPr>
          <w:rFonts w:hint="eastAsia" w:ascii="仿宋_GB2312" w:hAnsi="仿宋" w:eastAsia="仿宋_GB2312" w:cs="Times New Roman"/>
          <w:color w:val="auto"/>
          <w:sz w:val="26"/>
          <w:szCs w:val="26"/>
          <w:lang w:val="en-US" w:eastAsia="zh-CN"/>
        </w:rPr>
        <w:t>5</w:t>
      </w:r>
      <w:r>
        <w:rPr>
          <w:rFonts w:hint="eastAsia" w:ascii="仿宋_GB2312" w:hAnsi="仿宋" w:eastAsia="仿宋_GB2312" w:cs="Times New Roman"/>
          <w:color w:val="auto"/>
          <w:sz w:val="26"/>
          <w:szCs w:val="26"/>
        </w:rPr>
        <w:t>年</w:t>
      </w:r>
      <w:r>
        <w:rPr>
          <w:rFonts w:hint="eastAsia" w:ascii="仿宋_GB2312" w:hAnsi="仿宋" w:eastAsia="仿宋_GB2312" w:cs="Times New Roman"/>
          <w:color w:val="auto"/>
          <w:sz w:val="26"/>
          <w:szCs w:val="26"/>
          <w:lang w:val="en-US" w:eastAsia="zh-CN"/>
        </w:rPr>
        <w:t>9</w:t>
      </w:r>
      <w:r>
        <w:rPr>
          <w:rFonts w:hint="eastAsia" w:ascii="仿宋_GB2312" w:hAnsi="仿宋" w:eastAsia="仿宋_GB2312" w:cs="Times New Roman"/>
          <w:color w:val="auto"/>
          <w:sz w:val="26"/>
          <w:szCs w:val="26"/>
        </w:rPr>
        <w:t>月。</w:t>
      </w:r>
    </w:p>
    <w:p>
      <w:pPr>
        <w:widowControl/>
        <w:shd w:val="clear"/>
        <w:spacing w:line="440" w:lineRule="exact"/>
        <w:ind w:firstLine="465"/>
        <w:jc w:val="left"/>
        <w:rPr>
          <w:rFonts w:ascii="仿宋_GB2312" w:hAnsi="仿宋" w:eastAsia="仿宋_GB2312"/>
          <w:color w:val="auto"/>
          <w:sz w:val="26"/>
          <w:szCs w:val="26"/>
        </w:rPr>
      </w:pPr>
    </w:p>
    <w:p>
      <w:pPr>
        <w:widowControl/>
        <w:shd w:val="clear" w:color="auto"/>
        <w:spacing w:line="440" w:lineRule="exact"/>
        <w:ind w:firstLine="447" w:firstLineChars="172"/>
        <w:jc w:val="left"/>
        <w:rPr>
          <w:rFonts w:ascii="仿宋_GB2312" w:hAnsi="仿宋" w:eastAsia="仿宋_GB2312"/>
          <w:color w:val="auto"/>
          <w:sz w:val="26"/>
          <w:szCs w:val="26"/>
        </w:rPr>
      </w:pPr>
      <w:r>
        <w:rPr>
          <w:rFonts w:hint="eastAsia" w:ascii="仿宋_GB2312" w:hAnsi="仿宋" w:eastAsia="仿宋_GB2312"/>
          <w:color w:val="auto"/>
          <w:sz w:val="26"/>
          <w:szCs w:val="26"/>
        </w:rPr>
        <w:t>二、供应商应具备的资格条件：</w:t>
      </w:r>
    </w:p>
    <w:p>
      <w:pPr>
        <w:shd w:val="clear"/>
        <w:spacing w:line="440" w:lineRule="exact"/>
        <w:ind w:firstLine="520" w:firstLineChars="200"/>
        <w:jc w:val="left"/>
        <w:rPr>
          <w:rFonts w:ascii="仿宋_GB2312" w:hAnsi="仿宋" w:eastAsia="仿宋_GB2312"/>
          <w:color w:val="auto"/>
          <w:sz w:val="26"/>
          <w:szCs w:val="26"/>
        </w:rPr>
      </w:pPr>
      <w:r>
        <w:rPr>
          <w:rFonts w:hint="eastAsia" w:ascii="仿宋_GB2312" w:hAnsi="仿宋" w:eastAsia="仿宋_GB2312"/>
          <w:color w:val="auto"/>
          <w:sz w:val="26"/>
          <w:szCs w:val="26"/>
        </w:rPr>
        <w:t>1、营业范围：在中华人民共和国境内依法注册，具有独立法人资格并且具有合法、有效的营业执照、一般纳税人资格认定证明的生产</w:t>
      </w:r>
      <w:r>
        <w:rPr>
          <w:rFonts w:hint="eastAsia" w:ascii="仿宋_GB2312" w:hAnsi="仿宋" w:eastAsia="仿宋_GB2312"/>
          <w:color w:val="auto"/>
          <w:sz w:val="26"/>
          <w:szCs w:val="26"/>
          <w:lang w:val="en-US" w:eastAsia="zh-CN"/>
        </w:rPr>
        <w:t>商</w:t>
      </w:r>
      <w:r>
        <w:rPr>
          <w:rFonts w:hint="eastAsia" w:ascii="仿宋_GB2312" w:hAnsi="仿宋" w:eastAsia="仿宋_GB2312"/>
          <w:color w:val="auto"/>
          <w:sz w:val="26"/>
          <w:szCs w:val="26"/>
        </w:rPr>
        <w:t>。</w:t>
      </w:r>
    </w:p>
    <w:p>
      <w:pPr>
        <w:shd w:val="clear"/>
        <w:spacing w:line="440" w:lineRule="exact"/>
        <w:ind w:firstLine="520" w:firstLineChars="200"/>
        <w:jc w:val="left"/>
        <w:rPr>
          <w:rFonts w:ascii="仿宋_GB2312" w:hAnsi="仿宋" w:eastAsia="仿宋_GB2312"/>
          <w:color w:val="auto"/>
          <w:sz w:val="26"/>
          <w:szCs w:val="26"/>
        </w:rPr>
      </w:pPr>
      <w:r>
        <w:rPr>
          <w:rFonts w:hint="eastAsia" w:ascii="仿宋_GB2312" w:hAnsi="仿宋" w:eastAsia="仿宋_GB2312"/>
          <w:color w:val="auto"/>
          <w:sz w:val="26"/>
          <w:szCs w:val="26"/>
        </w:rPr>
        <w:t>2、生产能力：注册资金在</w:t>
      </w:r>
      <w:r>
        <w:rPr>
          <w:rFonts w:hint="eastAsia" w:ascii="仿宋_GB2312" w:hAnsi="仿宋" w:eastAsia="仿宋_GB2312"/>
          <w:color w:val="auto"/>
          <w:sz w:val="26"/>
          <w:szCs w:val="26"/>
          <w:lang w:val="en-US" w:eastAsia="zh-CN"/>
        </w:rPr>
        <w:t>1000</w:t>
      </w:r>
      <w:r>
        <w:rPr>
          <w:rFonts w:hint="eastAsia" w:ascii="仿宋_GB2312" w:hAnsi="仿宋" w:eastAsia="仿宋_GB2312"/>
          <w:color w:val="auto"/>
          <w:sz w:val="26"/>
          <w:szCs w:val="26"/>
        </w:rPr>
        <w:t>万以上的</w:t>
      </w:r>
      <w:r>
        <w:rPr>
          <w:rFonts w:hint="eastAsia" w:ascii="仿宋_GB2312" w:hAnsi="仿宋" w:eastAsia="仿宋_GB2312"/>
          <w:color w:val="auto"/>
          <w:sz w:val="26"/>
          <w:szCs w:val="26"/>
          <w:lang w:eastAsia="zh-CN"/>
        </w:rPr>
        <w:t>生产</w:t>
      </w:r>
      <w:r>
        <w:rPr>
          <w:rFonts w:hint="eastAsia" w:ascii="仿宋_GB2312" w:hAnsi="仿宋" w:eastAsia="仿宋_GB2312"/>
          <w:color w:val="auto"/>
          <w:sz w:val="26"/>
          <w:szCs w:val="26"/>
          <w:lang w:val="en-US" w:eastAsia="zh-CN"/>
        </w:rPr>
        <w:t>商</w:t>
      </w:r>
      <w:r>
        <w:rPr>
          <w:rFonts w:hint="eastAsia" w:ascii="仿宋_GB2312" w:hAnsi="仿宋" w:eastAsia="仿宋_GB2312"/>
          <w:color w:val="auto"/>
          <w:sz w:val="26"/>
          <w:szCs w:val="26"/>
        </w:rPr>
        <w:t>，资金财务状况良好，具备实施本项目合同充足的资金保障能力。</w:t>
      </w:r>
    </w:p>
    <w:p>
      <w:pPr>
        <w:shd w:val="clear"/>
        <w:spacing w:line="440" w:lineRule="exact"/>
        <w:ind w:firstLine="520" w:firstLineChars="200"/>
        <w:jc w:val="left"/>
        <w:rPr>
          <w:rFonts w:ascii="仿宋_GB2312" w:hAnsi="仿宋" w:eastAsia="仿宋_GB2312"/>
          <w:color w:val="auto"/>
          <w:sz w:val="26"/>
          <w:szCs w:val="26"/>
        </w:rPr>
      </w:pPr>
      <w:r>
        <w:rPr>
          <w:rFonts w:hint="eastAsia" w:ascii="仿宋_GB2312" w:hAnsi="仿宋" w:eastAsia="仿宋_GB2312"/>
          <w:color w:val="auto"/>
          <w:sz w:val="26"/>
          <w:szCs w:val="26"/>
        </w:rPr>
        <w:t>3、财务能力： 提供近2年的经审计的财务报表。</w:t>
      </w:r>
    </w:p>
    <w:p>
      <w:pPr>
        <w:shd w:val="clear"/>
        <w:spacing w:line="440" w:lineRule="exact"/>
        <w:ind w:firstLine="520" w:firstLineChars="200"/>
        <w:jc w:val="left"/>
        <w:rPr>
          <w:rFonts w:ascii="仿宋_GB2312" w:hAnsi="仿宋" w:eastAsia="仿宋_GB2312"/>
          <w:color w:val="auto"/>
          <w:sz w:val="26"/>
          <w:szCs w:val="26"/>
        </w:rPr>
      </w:pPr>
      <w:r>
        <w:rPr>
          <w:rFonts w:hint="eastAsia" w:ascii="仿宋_GB2312" w:hAnsi="仿宋" w:eastAsia="仿宋_GB2312"/>
          <w:color w:val="auto"/>
          <w:sz w:val="26"/>
          <w:szCs w:val="26"/>
        </w:rPr>
        <w:t>4、质量保证能力：产品符合国家现行标准；并且具有近两年（20</w:t>
      </w:r>
      <w:r>
        <w:rPr>
          <w:rFonts w:hint="eastAsia" w:ascii="仿宋_GB2312" w:hAnsi="仿宋" w:eastAsia="仿宋_GB2312"/>
          <w:color w:val="auto"/>
          <w:sz w:val="26"/>
          <w:szCs w:val="26"/>
          <w:lang w:val="en-US" w:eastAsia="zh-CN"/>
        </w:rPr>
        <w:t>19</w:t>
      </w:r>
      <w:r>
        <w:rPr>
          <w:rFonts w:hint="eastAsia" w:ascii="仿宋_GB2312" w:hAnsi="仿宋" w:eastAsia="仿宋_GB2312"/>
          <w:color w:val="auto"/>
          <w:sz w:val="26"/>
          <w:szCs w:val="26"/>
        </w:rPr>
        <w:t>、20</w:t>
      </w:r>
      <w:r>
        <w:rPr>
          <w:rFonts w:hint="eastAsia" w:ascii="仿宋_GB2312" w:hAnsi="仿宋" w:eastAsia="仿宋_GB2312"/>
          <w:color w:val="auto"/>
          <w:sz w:val="26"/>
          <w:szCs w:val="26"/>
          <w:lang w:val="en-US" w:eastAsia="zh-CN"/>
        </w:rPr>
        <w:t>20</w:t>
      </w:r>
      <w:r>
        <w:rPr>
          <w:rFonts w:hint="eastAsia" w:ascii="仿宋_GB2312" w:hAnsi="仿宋" w:eastAsia="仿宋_GB2312"/>
          <w:color w:val="auto"/>
          <w:sz w:val="26"/>
          <w:szCs w:val="26"/>
        </w:rPr>
        <w:t>）专业检测机构出具的针对谈判物资质量检验报告至少提供1份。</w:t>
      </w:r>
    </w:p>
    <w:p>
      <w:pPr>
        <w:shd w:val="clear"/>
        <w:spacing w:line="440" w:lineRule="exact"/>
        <w:ind w:firstLine="520" w:firstLineChars="200"/>
        <w:jc w:val="left"/>
        <w:rPr>
          <w:rFonts w:ascii="仿宋_GB2312" w:hAnsi="仿宋" w:eastAsia="仿宋_GB2312"/>
          <w:color w:val="auto"/>
          <w:sz w:val="26"/>
          <w:szCs w:val="26"/>
        </w:rPr>
      </w:pPr>
      <w:r>
        <w:rPr>
          <w:rFonts w:hint="eastAsia" w:ascii="仿宋_GB2312" w:hAnsi="仿宋" w:eastAsia="仿宋_GB2312"/>
          <w:color w:val="auto"/>
          <w:sz w:val="26"/>
          <w:szCs w:val="26"/>
        </w:rPr>
        <w:t>5、供货业绩：</w:t>
      </w:r>
      <w:r>
        <w:rPr>
          <w:rFonts w:hint="eastAsia" w:ascii="仿宋_GB2312" w:hAnsi="仿宋" w:eastAsia="仿宋_GB2312"/>
          <w:color w:val="auto"/>
          <w:sz w:val="26"/>
          <w:szCs w:val="26"/>
          <w:lang w:eastAsia="zh-CN"/>
        </w:rPr>
        <w:t>生产厂</w:t>
      </w:r>
      <w:r>
        <w:rPr>
          <w:rFonts w:hint="eastAsia" w:ascii="仿宋_GB2312" w:hAnsi="仿宋" w:eastAsia="仿宋_GB2312"/>
          <w:color w:val="auto"/>
          <w:sz w:val="26"/>
          <w:szCs w:val="26"/>
        </w:rPr>
        <w:t>具有20</w:t>
      </w:r>
      <w:r>
        <w:rPr>
          <w:rFonts w:hint="eastAsia" w:ascii="仿宋_GB2312" w:hAnsi="仿宋" w:eastAsia="仿宋_GB2312"/>
          <w:color w:val="auto"/>
          <w:sz w:val="26"/>
          <w:szCs w:val="26"/>
          <w:lang w:val="en-US" w:eastAsia="zh-CN"/>
        </w:rPr>
        <w:t>18</w:t>
      </w:r>
      <w:r>
        <w:rPr>
          <w:rFonts w:hint="eastAsia" w:ascii="仿宋_GB2312" w:hAnsi="仿宋" w:eastAsia="仿宋_GB2312"/>
          <w:color w:val="auto"/>
          <w:sz w:val="26"/>
          <w:szCs w:val="26"/>
        </w:rPr>
        <w:t>至20</w:t>
      </w:r>
      <w:r>
        <w:rPr>
          <w:rFonts w:hint="eastAsia" w:ascii="仿宋_GB2312" w:hAnsi="仿宋" w:eastAsia="仿宋_GB2312"/>
          <w:color w:val="auto"/>
          <w:sz w:val="26"/>
          <w:szCs w:val="26"/>
          <w:lang w:val="en-US" w:eastAsia="zh-CN"/>
        </w:rPr>
        <w:t>20</w:t>
      </w:r>
      <w:r>
        <w:rPr>
          <w:rFonts w:hint="eastAsia" w:ascii="仿宋_GB2312" w:hAnsi="仿宋" w:eastAsia="仿宋_GB2312"/>
          <w:color w:val="auto"/>
          <w:sz w:val="26"/>
          <w:szCs w:val="26"/>
        </w:rPr>
        <w:t>年在大型</w:t>
      </w:r>
      <w:r>
        <w:rPr>
          <w:rFonts w:hint="eastAsia" w:ascii="仿宋_GB2312" w:hAnsi="仿宋" w:eastAsia="仿宋_GB2312"/>
          <w:color w:val="auto"/>
          <w:sz w:val="26"/>
          <w:szCs w:val="26"/>
          <w:lang w:val="en-US" w:eastAsia="zh-CN"/>
        </w:rPr>
        <w:t>房建</w:t>
      </w:r>
      <w:r>
        <w:rPr>
          <w:rFonts w:hint="eastAsia" w:ascii="仿宋_GB2312" w:hAnsi="仿宋" w:eastAsia="仿宋_GB2312"/>
          <w:color w:val="auto"/>
          <w:sz w:val="26"/>
          <w:szCs w:val="26"/>
        </w:rPr>
        <w:t>工程或国家重点工程建设项目供货业绩相关证明材料至少提供1份。</w:t>
      </w:r>
    </w:p>
    <w:p>
      <w:pPr>
        <w:shd w:val="clear"/>
        <w:spacing w:line="440" w:lineRule="exact"/>
        <w:ind w:firstLine="520" w:firstLineChars="200"/>
        <w:jc w:val="left"/>
        <w:rPr>
          <w:rFonts w:ascii="仿宋_GB2312" w:hAnsi="仿宋" w:eastAsia="仿宋_GB2312"/>
          <w:color w:val="auto"/>
          <w:sz w:val="26"/>
          <w:szCs w:val="26"/>
        </w:rPr>
      </w:pPr>
      <w:r>
        <w:rPr>
          <w:rFonts w:hint="eastAsia" w:ascii="仿宋_GB2312" w:hAnsi="仿宋" w:eastAsia="仿宋_GB2312"/>
          <w:color w:val="auto"/>
          <w:sz w:val="26"/>
          <w:szCs w:val="26"/>
        </w:rPr>
        <w:t>6、其他要求 ：未被中国铁路总公司、中国中铁股份有限公司、中铁七局集团有限公司列入“限制交易供应商名单”、“不合格供应商名单”或“供应商黑名单”。</w:t>
      </w:r>
    </w:p>
    <w:p>
      <w:pPr>
        <w:widowControl/>
        <w:shd w:val="clear" w:color="auto"/>
        <w:spacing w:line="440" w:lineRule="exact"/>
        <w:ind w:firstLine="482"/>
        <w:jc w:val="left"/>
        <w:rPr>
          <w:rFonts w:ascii="仿宋_GB2312" w:hAnsi="仿宋" w:eastAsia="仿宋_GB2312"/>
          <w:color w:val="auto"/>
          <w:sz w:val="26"/>
          <w:szCs w:val="26"/>
        </w:rPr>
      </w:pPr>
      <w:r>
        <w:rPr>
          <w:rFonts w:hint="eastAsia" w:ascii="仿宋_GB2312" w:hAnsi="仿宋" w:eastAsia="仿宋_GB2312"/>
          <w:color w:val="auto"/>
          <w:sz w:val="26"/>
          <w:szCs w:val="26"/>
        </w:rPr>
        <w:t>三、谈判文件的发售：</w:t>
      </w:r>
    </w:p>
    <w:p>
      <w:pPr>
        <w:widowControl/>
        <w:shd w:val="clear" w:color="auto"/>
        <w:spacing w:line="440" w:lineRule="exact"/>
        <w:ind w:firstLine="480"/>
        <w:jc w:val="left"/>
        <w:rPr>
          <w:rFonts w:ascii="仿宋_GB2312" w:hAnsi="仿宋" w:eastAsia="仿宋_GB2312"/>
          <w:color w:val="auto"/>
          <w:sz w:val="26"/>
          <w:szCs w:val="26"/>
        </w:rPr>
      </w:pPr>
      <w:r>
        <w:rPr>
          <w:rFonts w:hint="eastAsia" w:ascii="仿宋_GB2312" w:hAnsi="仿宋" w:eastAsia="仿宋_GB2312"/>
          <w:color w:val="auto"/>
          <w:sz w:val="26"/>
          <w:szCs w:val="26"/>
        </w:rPr>
        <w:t>1、潜在供应商务必先在中国中铁采购电子商务平台（网址：www.crecgec.com）进行供应商注册，成为正式会员，然后再参与谈判。</w:t>
      </w:r>
    </w:p>
    <w:p>
      <w:pPr>
        <w:widowControl/>
        <w:shd w:val="clear" w:color="auto"/>
        <w:spacing w:line="440" w:lineRule="exact"/>
        <w:ind w:firstLine="480"/>
        <w:jc w:val="left"/>
        <w:rPr>
          <w:rFonts w:ascii="仿宋_GB2312" w:hAnsi="仿宋" w:eastAsia="仿宋_GB2312"/>
          <w:color w:val="auto"/>
          <w:sz w:val="26"/>
          <w:szCs w:val="26"/>
        </w:rPr>
      </w:pPr>
      <w:r>
        <w:rPr>
          <w:rFonts w:hint="eastAsia" w:ascii="仿宋_GB2312" w:hAnsi="仿宋" w:eastAsia="仿宋_GB2312"/>
          <w:color w:val="auto"/>
          <w:sz w:val="26"/>
          <w:szCs w:val="26"/>
        </w:rPr>
        <w:t>2、谈判文件在中国中铁采购电子商务平台下载电子版，纸质版不再另行发售。请拟有意向参与的供应商请于</w:t>
      </w:r>
      <w:r>
        <w:rPr>
          <w:rFonts w:hint="eastAsia" w:ascii="仿宋_GB2312" w:hAnsi="仿宋" w:eastAsia="仿宋_GB2312"/>
          <w:color w:val="auto"/>
          <w:sz w:val="26"/>
          <w:szCs w:val="26"/>
          <w:lang w:val="en-US" w:eastAsia="zh-CN"/>
        </w:rPr>
        <w:t>2021年9月17日</w:t>
      </w:r>
      <w:r>
        <w:rPr>
          <w:rFonts w:hint="eastAsia" w:ascii="仿宋_GB2312" w:hAnsi="仿宋" w:eastAsia="仿宋_GB2312"/>
          <w:color w:val="auto"/>
          <w:sz w:val="26"/>
          <w:szCs w:val="26"/>
        </w:rPr>
        <w:t>至</w:t>
      </w:r>
      <w:r>
        <w:rPr>
          <w:rFonts w:hint="eastAsia" w:ascii="仿宋_GB2312" w:hAnsi="仿宋" w:eastAsia="仿宋_GB2312"/>
          <w:color w:val="auto"/>
          <w:sz w:val="26"/>
          <w:szCs w:val="26"/>
          <w:lang w:val="en-US" w:eastAsia="zh-CN"/>
        </w:rPr>
        <w:t>2021年9月25日</w:t>
      </w:r>
      <w:r>
        <w:rPr>
          <w:rFonts w:hint="eastAsia" w:ascii="仿宋_GB2312" w:hAnsi="仿宋" w:eastAsia="仿宋_GB2312"/>
          <w:color w:val="auto"/>
          <w:sz w:val="26"/>
          <w:szCs w:val="26"/>
        </w:rPr>
        <w:t>内（发售日期），在中国中铁采购电子商务平台对本次谈判相应包件进行响应并于</w:t>
      </w:r>
      <w:r>
        <w:rPr>
          <w:rFonts w:hint="eastAsia" w:ascii="仿宋_GB2312" w:hAnsi="仿宋" w:eastAsia="仿宋_GB2312"/>
          <w:color w:val="auto"/>
          <w:sz w:val="26"/>
          <w:szCs w:val="26"/>
          <w:lang w:val="en-US" w:eastAsia="zh-CN"/>
        </w:rPr>
        <w:t>2021年9月27日</w:t>
      </w:r>
      <w:r>
        <w:rPr>
          <w:rFonts w:hint="eastAsia" w:ascii="仿宋_GB2312" w:hAnsi="仿宋" w:eastAsia="仿宋_GB2312"/>
          <w:color w:val="auto"/>
          <w:sz w:val="26"/>
          <w:szCs w:val="26"/>
        </w:rPr>
        <w:t>前登录中国中铁采购电子商务平台（</w:t>
      </w:r>
      <w:r>
        <w:rPr>
          <w:color w:val="auto"/>
        </w:rPr>
        <w:fldChar w:fldCharType="begin"/>
      </w:r>
      <w:r>
        <w:rPr>
          <w:color w:val="auto"/>
        </w:rPr>
        <w:instrText xml:space="preserve"> HYPERLINK "http://zhaobiao.crecgec.com/%22http:/www.crecgec.com/%22" </w:instrText>
      </w:r>
      <w:r>
        <w:rPr>
          <w:color w:val="auto"/>
        </w:rPr>
        <w:fldChar w:fldCharType="separate"/>
      </w:r>
      <w:r>
        <w:rPr>
          <w:rFonts w:hint="eastAsia" w:ascii="仿宋_GB2312" w:hAnsi="仿宋" w:eastAsia="仿宋_GB2312"/>
          <w:color w:val="auto"/>
          <w:sz w:val="26"/>
          <w:szCs w:val="26"/>
        </w:rPr>
        <w:t>www.crecgec.com</w:t>
      </w:r>
      <w:r>
        <w:rPr>
          <w:rFonts w:hint="eastAsia" w:ascii="仿宋_GB2312" w:hAnsi="仿宋" w:eastAsia="仿宋_GB2312"/>
          <w:color w:val="auto"/>
          <w:sz w:val="26"/>
          <w:szCs w:val="26"/>
        </w:rPr>
        <w:fldChar w:fldCharType="end"/>
      </w:r>
      <w:r>
        <w:rPr>
          <w:rFonts w:hint="eastAsia" w:ascii="仿宋_GB2312" w:hAnsi="仿宋" w:eastAsia="仿宋_GB2312"/>
          <w:color w:val="auto"/>
          <w:sz w:val="26"/>
          <w:szCs w:val="26"/>
        </w:rPr>
        <w:t>）下载谈判文件。</w:t>
      </w:r>
    </w:p>
    <w:p>
      <w:pPr>
        <w:widowControl/>
        <w:shd w:val="clear" w:color="auto"/>
        <w:spacing w:line="440" w:lineRule="exact"/>
        <w:ind w:firstLine="475"/>
        <w:jc w:val="left"/>
        <w:rPr>
          <w:rFonts w:ascii="仿宋_GB2312" w:hAnsi="仿宋" w:eastAsia="仿宋_GB2312"/>
          <w:color w:val="auto"/>
          <w:sz w:val="26"/>
          <w:szCs w:val="26"/>
        </w:rPr>
      </w:pPr>
      <w:r>
        <w:rPr>
          <w:rFonts w:hint="eastAsia" w:ascii="仿宋_GB2312" w:hAnsi="仿宋" w:eastAsia="仿宋_GB2312"/>
          <w:color w:val="auto"/>
          <w:sz w:val="26"/>
          <w:szCs w:val="26"/>
        </w:rPr>
        <w:t>四、响应文件递交时间和谈判时间：</w:t>
      </w:r>
    </w:p>
    <w:p>
      <w:pPr>
        <w:widowControl/>
        <w:shd w:val="clear" w:color="auto"/>
        <w:spacing w:line="440" w:lineRule="exact"/>
        <w:ind w:firstLine="480"/>
        <w:jc w:val="left"/>
        <w:rPr>
          <w:rFonts w:ascii="仿宋_GB2312" w:hAnsi="仿宋" w:eastAsia="仿宋_GB2312"/>
          <w:color w:val="auto"/>
          <w:sz w:val="26"/>
          <w:szCs w:val="26"/>
        </w:rPr>
      </w:pPr>
      <w:r>
        <w:rPr>
          <w:rFonts w:hint="eastAsia" w:ascii="仿宋_GB2312" w:hAnsi="仿宋" w:eastAsia="仿宋_GB2312"/>
          <w:color w:val="auto"/>
          <w:sz w:val="26"/>
          <w:szCs w:val="26"/>
        </w:rPr>
        <w:t>1、响应文件递交时间：</w:t>
      </w:r>
      <w:r>
        <w:rPr>
          <w:rFonts w:hint="eastAsia" w:ascii="仿宋_GB2312" w:hAnsi="仿宋" w:eastAsia="仿宋_GB2312"/>
          <w:color w:val="auto"/>
          <w:sz w:val="26"/>
          <w:szCs w:val="26"/>
          <w:lang w:val="en-US" w:eastAsia="zh-CN"/>
        </w:rPr>
        <w:t>2021年9月27日</w:t>
      </w:r>
      <w:r>
        <w:rPr>
          <w:rFonts w:hint="eastAsia" w:ascii="仿宋_GB2312" w:hAnsi="仿宋" w:eastAsia="仿宋_GB2312"/>
          <w:color w:val="auto"/>
          <w:sz w:val="26"/>
          <w:szCs w:val="26"/>
        </w:rPr>
        <w:t>08时</w:t>
      </w:r>
      <w:r>
        <w:rPr>
          <w:rFonts w:hint="eastAsia" w:ascii="仿宋_GB2312" w:hAnsi="仿宋" w:eastAsia="仿宋_GB2312"/>
          <w:color w:val="auto"/>
          <w:sz w:val="26"/>
          <w:szCs w:val="26"/>
          <w:lang w:val="en-US" w:eastAsia="zh-CN"/>
        </w:rPr>
        <w:t>30</w:t>
      </w:r>
      <w:r>
        <w:rPr>
          <w:rFonts w:hint="eastAsia" w:ascii="仿宋_GB2312" w:hAnsi="仿宋" w:eastAsia="仿宋_GB2312"/>
          <w:color w:val="auto"/>
          <w:sz w:val="26"/>
          <w:szCs w:val="26"/>
        </w:rPr>
        <w:t xml:space="preserve"> 分至08时30分（北京时间）。</w:t>
      </w:r>
    </w:p>
    <w:p>
      <w:pPr>
        <w:widowControl/>
        <w:shd w:val="clear" w:color="auto"/>
        <w:spacing w:line="440" w:lineRule="exact"/>
        <w:ind w:firstLine="480"/>
        <w:jc w:val="left"/>
        <w:rPr>
          <w:rFonts w:ascii="仿宋_GB2312" w:hAnsi="仿宋" w:eastAsia="仿宋_GB2312"/>
          <w:color w:val="auto"/>
          <w:sz w:val="26"/>
          <w:szCs w:val="26"/>
        </w:rPr>
      </w:pPr>
      <w:r>
        <w:rPr>
          <w:rFonts w:hint="eastAsia" w:ascii="仿宋_GB2312" w:hAnsi="仿宋" w:eastAsia="仿宋_GB2312"/>
          <w:color w:val="auto"/>
          <w:sz w:val="26"/>
          <w:szCs w:val="26"/>
        </w:rPr>
        <w:t>2、谈判时间：</w:t>
      </w:r>
      <w:r>
        <w:rPr>
          <w:rFonts w:hint="eastAsia" w:ascii="仿宋_GB2312" w:hAnsi="仿宋" w:eastAsia="仿宋_GB2312"/>
          <w:color w:val="auto"/>
          <w:sz w:val="26"/>
          <w:szCs w:val="26"/>
          <w:lang w:val="en-US" w:eastAsia="zh-CN"/>
        </w:rPr>
        <w:t>2021年9月27日09时00 分</w:t>
      </w:r>
      <w:r>
        <w:rPr>
          <w:rFonts w:hint="eastAsia" w:ascii="仿宋_GB2312" w:hAnsi="仿宋" w:eastAsia="仿宋_GB2312"/>
          <w:color w:val="auto"/>
          <w:sz w:val="26"/>
          <w:szCs w:val="26"/>
        </w:rPr>
        <w:t>（北京时间）。</w:t>
      </w:r>
    </w:p>
    <w:p>
      <w:pPr>
        <w:widowControl/>
        <w:shd w:val="clear" w:color="auto"/>
        <w:spacing w:line="440" w:lineRule="exact"/>
        <w:ind w:firstLine="480"/>
        <w:jc w:val="left"/>
        <w:rPr>
          <w:rFonts w:ascii="仿宋_GB2312" w:hAnsi="仿宋" w:eastAsia="仿宋_GB2312"/>
          <w:color w:val="auto"/>
          <w:sz w:val="26"/>
          <w:szCs w:val="26"/>
        </w:rPr>
      </w:pPr>
      <w:r>
        <w:rPr>
          <w:rFonts w:hint="eastAsia" w:ascii="仿宋_GB2312" w:hAnsi="仿宋" w:eastAsia="仿宋_GB2312"/>
          <w:color w:val="auto"/>
          <w:sz w:val="26"/>
          <w:szCs w:val="26"/>
        </w:rPr>
        <w:t>3、本次谈判采用线下谈判和中国中铁采购电子商务平台线上录入的方式。拟参与谈判的供应商应在：</w:t>
      </w:r>
      <w:r>
        <w:rPr>
          <w:rFonts w:hint="eastAsia" w:ascii="仿宋_GB2312" w:hAnsi="仿宋" w:eastAsia="仿宋_GB2312"/>
          <w:color w:val="auto"/>
          <w:sz w:val="26"/>
          <w:szCs w:val="26"/>
          <w:lang w:val="en-US" w:eastAsia="zh-CN"/>
        </w:rPr>
        <w:t>2021年9月27日09时00 分</w:t>
      </w:r>
      <w:r>
        <w:rPr>
          <w:rFonts w:hint="eastAsia" w:ascii="仿宋_GB2312" w:hAnsi="仿宋" w:eastAsia="仿宋_GB2312"/>
          <w:color w:val="auto"/>
          <w:sz w:val="26"/>
          <w:szCs w:val="26"/>
        </w:rPr>
        <w:t>（即谈判时间）之前在中国中铁采购电子商务平台进行报价并上传响应文件电子版，响应文件纸质版按谈判文件递交时间送达谈判地点，逾期送达恕不接受。本次谈判不接受邮寄的响应文件。</w:t>
      </w:r>
    </w:p>
    <w:p>
      <w:pPr>
        <w:widowControl/>
        <w:shd w:val="clear" w:color="auto"/>
        <w:spacing w:line="440" w:lineRule="exact"/>
        <w:ind w:firstLine="475"/>
        <w:jc w:val="left"/>
        <w:rPr>
          <w:rFonts w:ascii="仿宋_GB2312" w:hAnsi="仿宋" w:eastAsia="仿宋_GB2312"/>
          <w:color w:val="auto"/>
          <w:sz w:val="26"/>
          <w:szCs w:val="26"/>
        </w:rPr>
      </w:pPr>
      <w:r>
        <w:rPr>
          <w:rFonts w:hint="eastAsia" w:ascii="仿宋_GB2312" w:hAnsi="仿宋" w:eastAsia="仿宋_GB2312"/>
          <w:color w:val="auto"/>
          <w:sz w:val="26"/>
          <w:szCs w:val="26"/>
        </w:rPr>
        <w:t>五、谈判地点：</w:t>
      </w:r>
    </w:p>
    <w:p>
      <w:pPr>
        <w:widowControl/>
        <w:shd w:val="clear"/>
        <w:spacing w:line="440" w:lineRule="exact"/>
        <w:jc w:val="left"/>
        <w:rPr>
          <w:rFonts w:ascii="仿宋_GB2312" w:hAnsi="仿宋" w:eastAsia="仿宋_GB2312"/>
          <w:color w:val="auto"/>
          <w:sz w:val="26"/>
          <w:szCs w:val="26"/>
        </w:rPr>
      </w:pPr>
      <w:r>
        <w:rPr>
          <w:rFonts w:hint="eastAsia" w:ascii="仿宋_GB2312" w:hAnsi="仿宋" w:eastAsia="仿宋_GB2312"/>
          <w:color w:val="auto"/>
          <w:sz w:val="26"/>
          <w:szCs w:val="26"/>
        </w:rPr>
        <w:t xml:space="preserve">    </w:t>
      </w:r>
      <w:r>
        <w:rPr>
          <w:rFonts w:hint="eastAsia" w:ascii="仿宋_GB2312" w:hAnsi="仿宋" w:eastAsia="仿宋_GB2312"/>
          <w:color w:val="auto"/>
          <w:sz w:val="26"/>
          <w:szCs w:val="26"/>
          <w:lang w:eastAsia="zh-CN"/>
        </w:rPr>
        <w:t>吉林省长春市米沙子镇</w:t>
      </w:r>
      <w:r>
        <w:rPr>
          <w:rFonts w:hint="eastAsia" w:ascii="仿宋_GB2312" w:hAnsi="仿宋" w:eastAsia="仿宋_GB2312"/>
          <w:color w:val="auto"/>
          <w:sz w:val="26"/>
          <w:szCs w:val="26"/>
        </w:rPr>
        <w:t>中铁七局西铁工程公司</w:t>
      </w:r>
      <w:r>
        <w:rPr>
          <w:rFonts w:hint="eastAsia" w:ascii="仿宋_GB2312" w:hAnsi="仿宋" w:eastAsia="仿宋_GB2312"/>
          <w:color w:val="auto"/>
          <w:sz w:val="26"/>
          <w:szCs w:val="26"/>
          <w:lang w:eastAsia="zh-CN"/>
        </w:rPr>
        <w:t>中韩（长春）国际合作示范区</w:t>
      </w:r>
      <w:r>
        <w:rPr>
          <w:rFonts w:hint="eastAsia" w:ascii="仿宋_GB2312" w:hAnsi="仿宋" w:eastAsia="仿宋_GB2312"/>
          <w:color w:val="auto"/>
          <w:sz w:val="26"/>
          <w:szCs w:val="26"/>
          <w:lang w:val="en-US" w:eastAsia="zh-CN"/>
        </w:rPr>
        <w:t>医疗器械产业园</w:t>
      </w:r>
      <w:r>
        <w:rPr>
          <w:rFonts w:hint="eastAsia" w:ascii="仿宋_GB2312" w:hAnsi="仿宋" w:eastAsia="仿宋_GB2312"/>
          <w:color w:val="auto"/>
          <w:sz w:val="26"/>
          <w:szCs w:val="26"/>
          <w:lang w:eastAsia="zh-CN"/>
        </w:rPr>
        <w:t>项目</w:t>
      </w:r>
      <w:r>
        <w:rPr>
          <w:rFonts w:hint="eastAsia" w:ascii="仿宋_GB2312" w:hAnsi="仿宋" w:eastAsia="仿宋_GB2312"/>
          <w:color w:val="auto"/>
          <w:sz w:val="26"/>
          <w:szCs w:val="26"/>
        </w:rPr>
        <w:t>部会议室，届时请参与谈判供应商的法定代表人或其委托代理人准时到达。</w:t>
      </w:r>
    </w:p>
    <w:p>
      <w:pPr>
        <w:widowControl/>
        <w:shd w:val="clear" w:color="auto"/>
        <w:spacing w:line="440" w:lineRule="exact"/>
        <w:ind w:firstLine="472"/>
        <w:jc w:val="left"/>
        <w:rPr>
          <w:rFonts w:ascii="仿宋_GB2312" w:hAnsi="仿宋" w:eastAsia="仿宋_GB2312"/>
          <w:color w:val="auto"/>
          <w:sz w:val="26"/>
          <w:szCs w:val="26"/>
        </w:rPr>
      </w:pPr>
      <w:r>
        <w:rPr>
          <w:rFonts w:hint="eastAsia" w:ascii="仿宋_GB2312" w:hAnsi="仿宋" w:eastAsia="仿宋_GB2312"/>
          <w:color w:val="auto"/>
          <w:sz w:val="26"/>
          <w:szCs w:val="26"/>
        </w:rPr>
        <w:t>六、发布公告的方式:</w:t>
      </w:r>
    </w:p>
    <w:p>
      <w:pPr>
        <w:widowControl/>
        <w:shd w:val="clear" w:color="auto"/>
        <w:spacing w:line="440" w:lineRule="exact"/>
        <w:ind w:firstLine="390" w:firstLineChars="150"/>
        <w:jc w:val="left"/>
        <w:rPr>
          <w:rFonts w:ascii="仿宋_GB2312" w:hAnsi="仿宋" w:eastAsia="仿宋_GB2312"/>
          <w:color w:val="auto"/>
          <w:sz w:val="26"/>
          <w:szCs w:val="26"/>
        </w:rPr>
      </w:pPr>
      <w:r>
        <w:rPr>
          <w:rFonts w:hint="eastAsia" w:ascii="仿宋_GB2312" w:hAnsi="仿宋" w:eastAsia="仿宋_GB2312"/>
          <w:color w:val="auto"/>
          <w:sz w:val="26"/>
          <w:szCs w:val="26"/>
        </w:rPr>
        <w:t>本次竞争性谈判公告在中国中铁采购电子商务平台（www.crecgec.com）与中国采购与招标网（http://www.chinabidding.com.cn）网站上发布。</w:t>
      </w:r>
    </w:p>
    <w:p>
      <w:pPr>
        <w:widowControl/>
        <w:shd w:val="clear" w:color="auto"/>
        <w:spacing w:line="440" w:lineRule="exact"/>
        <w:jc w:val="left"/>
        <w:rPr>
          <w:rFonts w:ascii="仿宋_GB2312" w:hAnsi="仿宋" w:eastAsia="仿宋_GB2312"/>
          <w:color w:val="auto"/>
          <w:sz w:val="26"/>
          <w:szCs w:val="26"/>
        </w:rPr>
      </w:pPr>
      <w:r>
        <w:rPr>
          <w:rFonts w:hint="eastAsia" w:ascii="仿宋_GB2312" w:hAnsi="仿宋" w:eastAsia="仿宋_GB2312"/>
          <w:color w:val="auto"/>
          <w:sz w:val="26"/>
          <w:szCs w:val="26"/>
        </w:rPr>
        <w:t xml:space="preserve">   七、每包件谈判保证金</w:t>
      </w:r>
      <w:r>
        <w:rPr>
          <w:rFonts w:hint="eastAsia" w:ascii="仿宋_GB2312" w:hAnsi="仿宋" w:eastAsia="仿宋_GB2312"/>
          <w:color w:val="auto"/>
          <w:sz w:val="26"/>
          <w:szCs w:val="26"/>
          <w:lang w:val="en-US" w:eastAsia="zh-CN"/>
        </w:rPr>
        <w:t>5</w:t>
      </w:r>
      <w:r>
        <w:rPr>
          <w:rFonts w:hint="eastAsia" w:ascii="仿宋_GB2312" w:hAnsi="仿宋" w:eastAsia="仿宋_GB2312"/>
          <w:color w:val="auto"/>
          <w:sz w:val="26"/>
          <w:szCs w:val="26"/>
        </w:rPr>
        <w:t>000元，</w:t>
      </w:r>
    </w:p>
    <w:p>
      <w:pPr>
        <w:widowControl/>
        <w:shd w:val="clear" w:color="auto"/>
        <w:spacing w:line="440" w:lineRule="exact"/>
        <w:ind w:firstLine="444" w:firstLineChars="171"/>
        <w:jc w:val="left"/>
        <w:rPr>
          <w:rFonts w:ascii="仿宋_GB2312" w:hAnsi="仿宋" w:eastAsia="仿宋_GB2312"/>
          <w:color w:val="auto"/>
          <w:sz w:val="26"/>
          <w:szCs w:val="26"/>
        </w:rPr>
      </w:pPr>
      <w:r>
        <w:rPr>
          <w:rFonts w:hint="eastAsia" w:ascii="仿宋_GB2312" w:hAnsi="仿宋" w:eastAsia="仿宋_GB2312"/>
          <w:color w:val="auto"/>
          <w:sz w:val="26"/>
          <w:szCs w:val="26"/>
        </w:rPr>
        <w:t>请参与的供应商足额现金转入到采购人以下账户：</w:t>
      </w:r>
    </w:p>
    <w:p>
      <w:pPr>
        <w:widowControl/>
        <w:shd w:val="clear" w:color="auto"/>
        <w:spacing w:line="440" w:lineRule="exact"/>
        <w:ind w:firstLine="444" w:firstLineChars="171"/>
        <w:jc w:val="left"/>
        <w:rPr>
          <w:rFonts w:hint="eastAsia" w:ascii="仿宋_GB2312" w:hAnsi="仿宋" w:eastAsia="仿宋_GB2312" w:cs="Times New Roman"/>
          <w:color w:val="auto"/>
          <w:sz w:val="26"/>
          <w:szCs w:val="26"/>
        </w:rPr>
      </w:pPr>
      <w:r>
        <w:rPr>
          <w:rFonts w:hint="eastAsia" w:ascii="仿宋_GB2312" w:hAnsi="仿宋" w:eastAsia="仿宋_GB2312" w:cs="Times New Roman"/>
          <w:color w:val="auto"/>
          <w:sz w:val="26"/>
          <w:szCs w:val="26"/>
        </w:rPr>
        <w:t>账户名称：</w:t>
      </w:r>
      <w:r>
        <w:rPr>
          <w:rFonts w:hint="eastAsia" w:ascii="仿宋_GB2312" w:hAnsi="仿宋" w:eastAsia="仿宋_GB2312" w:cs="Times New Roman"/>
          <w:b/>
          <w:bCs/>
          <w:color w:val="auto"/>
          <w:sz w:val="26"/>
          <w:szCs w:val="26"/>
        </w:rPr>
        <w:t xml:space="preserve">中铁七局集团有限公司长春分公司 </w:t>
      </w:r>
    </w:p>
    <w:p>
      <w:pPr>
        <w:widowControl/>
        <w:shd w:val="clear" w:color="auto"/>
        <w:spacing w:line="440" w:lineRule="exact"/>
        <w:ind w:firstLine="444" w:firstLineChars="171"/>
        <w:jc w:val="left"/>
        <w:rPr>
          <w:rFonts w:hint="eastAsia" w:ascii="仿宋_GB2312" w:hAnsi="仿宋" w:eastAsia="仿宋_GB2312" w:cs="Times New Roman"/>
          <w:b/>
          <w:bCs/>
          <w:color w:val="auto"/>
          <w:sz w:val="26"/>
          <w:szCs w:val="26"/>
        </w:rPr>
      </w:pPr>
      <w:r>
        <w:rPr>
          <w:rFonts w:hint="eastAsia" w:ascii="仿宋_GB2312" w:hAnsi="仿宋" w:eastAsia="仿宋_GB2312" w:cs="Times New Roman"/>
          <w:color w:val="auto"/>
          <w:sz w:val="26"/>
          <w:szCs w:val="26"/>
        </w:rPr>
        <w:t>账号：</w:t>
      </w:r>
      <w:r>
        <w:rPr>
          <w:rFonts w:hint="eastAsia" w:ascii="仿宋_GB2312" w:hAnsi="仿宋" w:eastAsia="仿宋_GB2312" w:cs="Times New Roman"/>
          <w:b/>
          <w:bCs/>
          <w:color w:val="auto"/>
          <w:sz w:val="26"/>
          <w:szCs w:val="26"/>
        </w:rPr>
        <w:t>581140100100027524</w:t>
      </w:r>
    </w:p>
    <w:p>
      <w:pPr>
        <w:widowControl/>
        <w:shd w:val="clear" w:color="auto"/>
        <w:spacing w:line="440" w:lineRule="exact"/>
        <w:ind w:firstLine="444" w:firstLineChars="171"/>
        <w:jc w:val="left"/>
        <w:rPr>
          <w:rFonts w:hint="eastAsia" w:ascii="仿宋_GB2312" w:hAnsi="仿宋" w:eastAsia="仿宋_GB2312" w:cs="Times New Roman"/>
          <w:b/>
          <w:bCs/>
          <w:color w:val="auto"/>
          <w:sz w:val="26"/>
          <w:szCs w:val="26"/>
        </w:rPr>
      </w:pPr>
      <w:r>
        <w:rPr>
          <w:rFonts w:hint="eastAsia" w:ascii="仿宋_GB2312" w:hAnsi="仿宋" w:eastAsia="仿宋_GB2312" w:cs="Times New Roman"/>
          <w:color w:val="auto"/>
          <w:sz w:val="26"/>
          <w:szCs w:val="26"/>
        </w:rPr>
        <w:t>开户行：</w:t>
      </w:r>
      <w:r>
        <w:rPr>
          <w:rFonts w:hint="eastAsia" w:ascii="仿宋_GB2312" w:hAnsi="仿宋" w:eastAsia="仿宋_GB2312" w:cs="Times New Roman"/>
          <w:b/>
          <w:bCs/>
          <w:color w:val="auto"/>
          <w:sz w:val="26"/>
          <w:szCs w:val="26"/>
        </w:rPr>
        <w:t xml:space="preserve">兴业银行股份有限公司长春北湖支行 </w:t>
      </w:r>
    </w:p>
    <w:p>
      <w:pPr>
        <w:widowControl/>
        <w:shd w:val="clear" w:color="auto"/>
        <w:spacing w:line="440" w:lineRule="exact"/>
        <w:ind w:firstLine="480"/>
        <w:jc w:val="left"/>
        <w:rPr>
          <w:rFonts w:hint="eastAsia" w:ascii="仿宋_GB2312" w:hAnsi="仿宋" w:eastAsia="仿宋_GB2312"/>
          <w:color w:val="auto"/>
          <w:sz w:val="26"/>
          <w:szCs w:val="26"/>
          <w:lang w:val="en-US" w:eastAsia="zh-CN"/>
        </w:rPr>
      </w:pPr>
      <w:r>
        <w:rPr>
          <w:rFonts w:hint="eastAsia" w:ascii="仿宋_GB2312" w:hAnsi="仿宋" w:eastAsia="仿宋_GB2312"/>
          <w:color w:val="auto"/>
          <w:sz w:val="26"/>
          <w:szCs w:val="26"/>
        </w:rPr>
        <w:t>汇款单须注明：</w:t>
      </w:r>
      <w:r>
        <w:rPr>
          <w:rFonts w:hint="eastAsia" w:ascii="仿宋_GB2312" w:hAnsi="仿宋" w:eastAsia="仿宋_GB2312"/>
          <w:color w:val="auto"/>
          <w:sz w:val="26"/>
          <w:szCs w:val="26"/>
          <w:lang w:eastAsia="zh-CN"/>
        </w:rPr>
        <w:t>中韩（长春）国际合作示范区中心医院项目项目</w:t>
      </w:r>
      <w:r>
        <w:rPr>
          <w:rFonts w:hint="eastAsia" w:ascii="仿宋_GB2312" w:hAnsi="仿宋" w:eastAsia="仿宋_GB2312"/>
          <w:color w:val="auto"/>
          <w:sz w:val="26"/>
          <w:szCs w:val="26"/>
          <w:lang w:val="en-US" w:eastAsia="zh-CN"/>
        </w:rPr>
        <w:t>预拌混凝土</w:t>
      </w:r>
      <w:r>
        <w:rPr>
          <w:rFonts w:hint="eastAsia" w:ascii="仿宋_GB2312" w:hAnsi="仿宋" w:eastAsia="仿宋_GB2312"/>
          <w:color w:val="auto"/>
          <w:sz w:val="26"/>
          <w:szCs w:val="26"/>
        </w:rPr>
        <w:t>竞谈</w:t>
      </w:r>
      <w:r>
        <w:rPr>
          <w:rFonts w:hint="eastAsia" w:ascii="仿宋_GB2312" w:hAnsi="仿宋" w:eastAsia="仿宋_GB2312"/>
          <w:color w:val="auto"/>
          <w:sz w:val="26"/>
          <w:szCs w:val="26"/>
          <w:lang w:val="en-US" w:eastAsia="zh-CN"/>
        </w:rPr>
        <w:t>SH-01包件；</w:t>
      </w:r>
    </w:p>
    <w:p>
      <w:pPr>
        <w:widowControl/>
        <w:shd w:val="clear" w:color="auto"/>
        <w:spacing w:line="440" w:lineRule="exact"/>
        <w:ind w:firstLine="480"/>
        <w:jc w:val="left"/>
        <w:rPr>
          <w:rFonts w:ascii="仿宋_GB2312" w:hAnsi="仿宋" w:eastAsia="仿宋_GB2312"/>
          <w:color w:val="auto"/>
          <w:sz w:val="26"/>
          <w:szCs w:val="26"/>
        </w:rPr>
      </w:pPr>
      <w:r>
        <w:rPr>
          <w:rFonts w:hint="eastAsia" w:ascii="仿宋_GB2312" w:hAnsi="仿宋" w:eastAsia="仿宋_GB2312"/>
          <w:color w:val="auto"/>
          <w:sz w:val="26"/>
          <w:szCs w:val="26"/>
        </w:rPr>
        <w:t>汇款单位与参与谈判的供应商名称须完全一致，谈判文件售后不退,提供收据；不接受个人汇款，违者后果自负。</w:t>
      </w:r>
    </w:p>
    <w:p>
      <w:pPr>
        <w:widowControl/>
        <w:shd w:val="clear" w:color="auto"/>
        <w:spacing w:line="440" w:lineRule="exact"/>
        <w:ind w:firstLine="480"/>
        <w:jc w:val="left"/>
        <w:rPr>
          <w:rFonts w:ascii="仿宋_GB2312" w:hAnsi="仿宋" w:eastAsia="仿宋_GB2312"/>
          <w:color w:val="auto"/>
          <w:sz w:val="26"/>
          <w:szCs w:val="26"/>
        </w:rPr>
      </w:pPr>
      <w:r>
        <w:rPr>
          <w:rFonts w:hint="eastAsia" w:ascii="仿宋_GB2312" w:hAnsi="仿宋" w:eastAsia="仿宋_GB2312"/>
          <w:color w:val="auto"/>
          <w:sz w:val="26"/>
          <w:szCs w:val="26"/>
        </w:rPr>
        <w:t>八、采购人：中铁七局集团西安铁路工程有限公司</w:t>
      </w:r>
      <w:r>
        <w:rPr>
          <w:rFonts w:hint="eastAsia" w:ascii="仿宋_GB2312" w:hAnsi="仿宋" w:eastAsia="仿宋_GB2312"/>
          <w:color w:val="auto"/>
          <w:sz w:val="26"/>
          <w:szCs w:val="26"/>
          <w:lang w:eastAsia="zh-CN"/>
        </w:rPr>
        <w:t>中韩（长春）国际合作示范区中心医院项目项目</w:t>
      </w:r>
      <w:r>
        <w:rPr>
          <w:rFonts w:hint="eastAsia" w:ascii="仿宋_GB2312" w:hAnsi="仿宋" w:eastAsia="仿宋_GB2312"/>
          <w:color w:val="auto"/>
          <w:sz w:val="26"/>
          <w:szCs w:val="26"/>
        </w:rPr>
        <w:t>部</w:t>
      </w:r>
    </w:p>
    <w:p>
      <w:pPr>
        <w:widowControl/>
        <w:shd w:val="clear" w:color="auto"/>
        <w:spacing w:line="440" w:lineRule="exact"/>
        <w:ind w:firstLine="1040" w:firstLineChars="400"/>
        <w:jc w:val="left"/>
        <w:rPr>
          <w:rFonts w:ascii="仿宋_GB2312" w:hAnsi="仿宋" w:eastAsia="仿宋_GB2312"/>
          <w:color w:val="auto"/>
          <w:sz w:val="26"/>
          <w:szCs w:val="26"/>
        </w:rPr>
      </w:pPr>
      <w:r>
        <w:rPr>
          <w:rFonts w:hint="eastAsia" w:ascii="仿宋_GB2312" w:hAnsi="仿宋" w:eastAsia="仿宋_GB2312"/>
          <w:color w:val="auto"/>
          <w:sz w:val="26"/>
          <w:szCs w:val="26"/>
        </w:rPr>
        <w:t>联系人：</w:t>
      </w:r>
      <w:r>
        <w:rPr>
          <w:rFonts w:hint="eastAsia" w:ascii="仿宋_GB2312" w:hAnsi="仿宋" w:eastAsia="仿宋_GB2312"/>
          <w:color w:val="auto"/>
          <w:sz w:val="26"/>
          <w:szCs w:val="26"/>
          <w:lang w:val="en-US" w:eastAsia="zh-CN"/>
        </w:rPr>
        <w:t>陈芝帆</w:t>
      </w:r>
      <w:r>
        <w:rPr>
          <w:rFonts w:hint="eastAsia" w:ascii="仿宋_GB2312" w:hAnsi="仿宋" w:eastAsia="仿宋_GB2312"/>
          <w:color w:val="auto"/>
          <w:sz w:val="26"/>
          <w:szCs w:val="26"/>
        </w:rPr>
        <w:t xml:space="preserve"> </w:t>
      </w:r>
    </w:p>
    <w:p>
      <w:pPr>
        <w:widowControl/>
        <w:shd w:val="clear" w:color="auto"/>
        <w:spacing w:line="440" w:lineRule="exact"/>
        <w:ind w:firstLine="1040" w:firstLineChars="400"/>
        <w:jc w:val="left"/>
        <w:rPr>
          <w:rFonts w:hint="default" w:ascii="仿宋_GB2312" w:hAnsi="仿宋" w:eastAsia="仿宋_GB2312"/>
          <w:color w:val="auto"/>
          <w:sz w:val="26"/>
          <w:szCs w:val="26"/>
          <w:lang w:val="en-US" w:eastAsia="zh-CN"/>
        </w:rPr>
      </w:pPr>
      <w:r>
        <w:rPr>
          <w:rFonts w:hint="eastAsia" w:ascii="仿宋_GB2312" w:hAnsi="仿宋" w:eastAsia="仿宋_GB2312"/>
          <w:color w:val="auto"/>
          <w:sz w:val="26"/>
          <w:szCs w:val="26"/>
        </w:rPr>
        <w:t>联系电话：</w:t>
      </w:r>
      <w:r>
        <w:rPr>
          <w:rFonts w:hint="eastAsia" w:ascii="仿宋_GB2312" w:hAnsi="仿宋" w:eastAsia="仿宋_GB2312"/>
          <w:color w:val="auto"/>
          <w:sz w:val="26"/>
          <w:szCs w:val="26"/>
          <w:lang w:val="en-US" w:eastAsia="zh-CN"/>
        </w:rPr>
        <w:t>13809186027</w:t>
      </w:r>
    </w:p>
    <w:p>
      <w:pPr>
        <w:widowControl/>
        <w:shd w:val="clear" w:color="auto"/>
        <w:spacing w:line="440" w:lineRule="exact"/>
        <w:ind w:firstLine="1040" w:firstLineChars="400"/>
        <w:jc w:val="left"/>
        <w:rPr>
          <w:rFonts w:hint="default" w:ascii="仿宋_GB2312" w:hAnsi="仿宋" w:eastAsia="仿宋_GB2312"/>
          <w:color w:val="auto"/>
          <w:sz w:val="26"/>
          <w:szCs w:val="26"/>
          <w:lang w:val="en-US" w:eastAsia="zh-CN"/>
        </w:rPr>
      </w:pPr>
      <w:r>
        <w:rPr>
          <w:rFonts w:hint="eastAsia" w:ascii="仿宋_GB2312" w:hAnsi="仿宋" w:eastAsia="仿宋_GB2312"/>
          <w:color w:val="auto"/>
          <w:sz w:val="26"/>
          <w:szCs w:val="26"/>
        </w:rPr>
        <w:t>邮箱：</w:t>
      </w:r>
      <w:r>
        <w:rPr>
          <w:rFonts w:hint="eastAsia" w:ascii="仿宋_GB2312" w:hAnsi="仿宋" w:eastAsia="仿宋_GB2312"/>
          <w:color w:val="auto"/>
          <w:sz w:val="26"/>
          <w:szCs w:val="26"/>
          <w:lang w:val="en-US" w:eastAsia="zh-CN"/>
        </w:rPr>
        <w:t>1107122808@qq.com</w:t>
      </w:r>
    </w:p>
    <w:p>
      <w:pPr>
        <w:widowControl/>
        <w:shd w:val="clear" w:color="auto"/>
        <w:spacing w:line="440" w:lineRule="exact"/>
        <w:jc w:val="left"/>
        <w:rPr>
          <w:rFonts w:ascii="仿宋_GB2312" w:hAnsi="仿宋" w:eastAsia="仿宋_GB2312"/>
          <w:b/>
          <w:color w:val="auto"/>
          <w:sz w:val="26"/>
          <w:szCs w:val="26"/>
        </w:rPr>
      </w:pPr>
    </w:p>
    <w:p>
      <w:pPr>
        <w:widowControl/>
        <w:shd w:val="clear" w:color="auto"/>
        <w:spacing w:line="440" w:lineRule="exact"/>
        <w:ind w:firstLine="1484" w:firstLineChars="571"/>
        <w:jc w:val="right"/>
        <w:rPr>
          <w:rFonts w:ascii="仿宋_GB2312" w:hAnsi="仿宋" w:eastAsia="仿宋_GB2312"/>
          <w:color w:val="auto"/>
          <w:sz w:val="26"/>
          <w:szCs w:val="26"/>
        </w:rPr>
      </w:pPr>
      <w:r>
        <w:rPr>
          <w:rFonts w:hint="eastAsia" w:ascii="仿宋_GB2312" w:hAnsi="仿宋" w:eastAsia="仿宋_GB2312"/>
          <w:color w:val="auto"/>
          <w:sz w:val="26"/>
          <w:szCs w:val="26"/>
          <w:lang w:val="en-US" w:eastAsia="zh-CN"/>
        </w:rPr>
        <w:t>2021</w:t>
      </w:r>
      <w:r>
        <w:rPr>
          <w:rFonts w:hint="eastAsia" w:ascii="仿宋_GB2312" w:hAnsi="仿宋" w:eastAsia="仿宋_GB2312"/>
          <w:color w:val="auto"/>
          <w:sz w:val="26"/>
          <w:szCs w:val="26"/>
        </w:rPr>
        <w:t>年</w:t>
      </w:r>
      <w:r>
        <w:rPr>
          <w:rFonts w:hint="eastAsia" w:ascii="仿宋_GB2312" w:hAnsi="仿宋" w:eastAsia="仿宋_GB2312"/>
          <w:color w:val="auto"/>
          <w:sz w:val="26"/>
          <w:szCs w:val="26"/>
          <w:lang w:val="en-US" w:eastAsia="zh-CN"/>
        </w:rPr>
        <w:t>9</w:t>
      </w:r>
      <w:r>
        <w:rPr>
          <w:rFonts w:hint="eastAsia" w:ascii="仿宋_GB2312" w:hAnsi="仿宋" w:eastAsia="仿宋_GB2312"/>
          <w:color w:val="auto"/>
          <w:sz w:val="26"/>
          <w:szCs w:val="26"/>
        </w:rPr>
        <w:t>月</w:t>
      </w:r>
      <w:r>
        <w:rPr>
          <w:rFonts w:hint="eastAsia" w:ascii="仿宋_GB2312" w:hAnsi="仿宋" w:eastAsia="仿宋_GB2312"/>
          <w:color w:val="auto"/>
          <w:sz w:val="26"/>
          <w:szCs w:val="26"/>
          <w:lang w:val="en-US" w:eastAsia="zh-CN"/>
        </w:rPr>
        <w:t>17</w:t>
      </w:r>
      <w:bookmarkStart w:id="0" w:name="_GoBack"/>
      <w:bookmarkEnd w:id="0"/>
      <w:r>
        <w:rPr>
          <w:rFonts w:hint="eastAsia" w:ascii="仿宋_GB2312" w:hAnsi="仿宋" w:eastAsia="仿宋_GB2312"/>
          <w:color w:val="auto"/>
          <w:sz w:val="26"/>
          <w:szCs w:val="26"/>
        </w:rPr>
        <w:t>日</w:t>
      </w:r>
    </w:p>
    <w:p>
      <w:pPr>
        <w:widowControl/>
        <w:shd w:val="clear" w:color="auto"/>
        <w:spacing w:line="440" w:lineRule="exact"/>
        <w:jc w:val="left"/>
        <w:rPr>
          <w:rFonts w:ascii="仿宋_GB2312" w:hAnsi="仿宋" w:eastAsia="仿宋_GB2312"/>
          <w:b/>
          <w:color w:val="auto"/>
          <w:sz w:val="26"/>
          <w:szCs w:val="26"/>
        </w:rPr>
      </w:pPr>
      <w:r>
        <w:rPr>
          <w:rFonts w:hint="eastAsia" w:ascii="仿宋_GB2312" w:hAnsi="仿宋" w:eastAsia="仿宋_GB2312"/>
          <w:b/>
          <w:color w:val="auto"/>
          <w:sz w:val="26"/>
          <w:szCs w:val="26"/>
        </w:rPr>
        <w:t>附件：</w:t>
      </w:r>
    </w:p>
    <w:p>
      <w:pPr>
        <w:widowControl/>
        <w:shd w:val="clear" w:color="auto"/>
        <w:spacing w:line="440" w:lineRule="exact"/>
        <w:jc w:val="left"/>
        <w:rPr>
          <w:rFonts w:ascii="仿宋_GB2312" w:hAnsi="仿宋" w:eastAsia="仿宋_GB2312"/>
          <w:color w:val="auto"/>
          <w:sz w:val="26"/>
          <w:szCs w:val="26"/>
        </w:rPr>
      </w:pPr>
      <w:r>
        <w:rPr>
          <w:rFonts w:hint="eastAsia" w:ascii="仿宋_GB2312" w:hAnsi="仿宋" w:eastAsia="仿宋_GB2312"/>
          <w:color w:val="auto"/>
          <w:sz w:val="26"/>
          <w:szCs w:val="26"/>
        </w:rPr>
        <w:t>1、物资需求一览表</w:t>
      </w:r>
    </w:p>
    <w:p>
      <w:pPr>
        <w:shd w:val="clear"/>
        <w:spacing w:line="560" w:lineRule="exact"/>
        <w:rPr>
          <w:rFonts w:ascii="仿宋_GB2312" w:hAnsi="仿宋" w:eastAsia="仿宋_GB2312"/>
          <w:color w:val="auto"/>
        </w:rPr>
        <w:sectPr>
          <w:headerReference r:id="rId3" w:type="default"/>
          <w:footerReference r:id="rId4" w:type="default"/>
          <w:footerReference r:id="rId5" w:type="even"/>
          <w:pgSz w:w="11906" w:h="16838"/>
          <w:pgMar w:top="1304" w:right="1474" w:bottom="1304" w:left="1588" w:header="851" w:footer="992" w:gutter="0"/>
          <w:pgNumType w:start="0"/>
          <w:cols w:space="425" w:num="1"/>
          <w:titlePg/>
          <w:docGrid w:type="lines" w:linePitch="312" w:charSpace="0"/>
        </w:sectPr>
      </w:pPr>
    </w:p>
    <w:p>
      <w:pPr>
        <w:widowControl/>
        <w:spacing w:line="520"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中铁七局集团西安铁路工程有限公司</w:t>
      </w:r>
      <w:r>
        <w:rPr>
          <w:rFonts w:hint="eastAsia" w:ascii="仿宋_GB2312" w:hAnsi="仿宋" w:eastAsia="仿宋_GB2312"/>
          <w:b/>
          <w:color w:val="auto"/>
          <w:sz w:val="32"/>
          <w:szCs w:val="32"/>
          <w:lang w:eastAsia="zh-CN"/>
        </w:rPr>
        <w:t>中韩（长春）国际合作示范区中心医院项目项目</w:t>
      </w:r>
      <w:r>
        <w:rPr>
          <w:rFonts w:hint="eastAsia" w:ascii="仿宋_GB2312" w:hAnsi="仿宋" w:eastAsia="仿宋_GB2312"/>
          <w:b/>
          <w:color w:val="auto"/>
          <w:sz w:val="32"/>
          <w:szCs w:val="32"/>
        </w:rPr>
        <w:t>部</w:t>
      </w:r>
    </w:p>
    <w:p>
      <w:pPr>
        <w:widowControl/>
        <w:spacing w:line="520" w:lineRule="exact"/>
        <w:jc w:val="center"/>
        <w:rPr>
          <w:rFonts w:ascii="仿宋_GB2312" w:hAnsi="仿宋" w:eastAsia="仿宋_GB2312" w:cs="宋体"/>
          <w:bCs/>
          <w:color w:val="auto"/>
          <w:kern w:val="0"/>
          <w:sz w:val="32"/>
          <w:szCs w:val="32"/>
        </w:rPr>
      </w:pPr>
      <w:r>
        <w:rPr>
          <w:rFonts w:hint="eastAsia" w:ascii="仿宋_GB2312" w:hAnsi="仿宋" w:eastAsia="仿宋_GB2312" w:cs="宋体"/>
          <w:b/>
          <w:bCs/>
          <w:color w:val="auto"/>
          <w:kern w:val="0"/>
          <w:sz w:val="32"/>
          <w:szCs w:val="32"/>
          <w:lang w:eastAsia="zh-CN"/>
        </w:rPr>
        <w:t>预拌混凝土竞争</w:t>
      </w:r>
      <w:r>
        <w:rPr>
          <w:rFonts w:hint="eastAsia" w:ascii="仿宋_GB2312" w:hAnsi="仿宋" w:eastAsia="仿宋_GB2312" w:cs="宋体"/>
          <w:b/>
          <w:bCs/>
          <w:color w:val="auto"/>
          <w:kern w:val="0"/>
          <w:sz w:val="32"/>
          <w:szCs w:val="32"/>
        </w:rPr>
        <w:t>性谈判采购物资需求一览表</w:t>
      </w:r>
    </w:p>
    <w:p>
      <w:pPr>
        <w:widowControl/>
        <w:spacing w:line="360" w:lineRule="exact"/>
        <w:jc w:val="left"/>
        <w:rPr>
          <w:rFonts w:ascii="仿宋_GB2312" w:hAnsi="仿宋" w:eastAsia="仿宋_GB2312" w:cs="宋体"/>
          <w:b/>
          <w:bCs/>
          <w:color w:val="auto"/>
          <w:kern w:val="0"/>
          <w:sz w:val="28"/>
          <w:szCs w:val="28"/>
        </w:rPr>
      </w:pPr>
    </w:p>
    <w:p>
      <w:pPr>
        <w:widowControl/>
        <w:spacing w:line="360" w:lineRule="exact"/>
        <w:jc w:val="left"/>
        <w:rPr>
          <w:rFonts w:hint="default" w:ascii="仿宋_GB2312" w:hAnsi="仿宋" w:eastAsia="仿宋_GB2312" w:cs="宋体"/>
          <w:b/>
          <w:bCs/>
          <w:color w:val="auto"/>
          <w:kern w:val="0"/>
          <w:sz w:val="28"/>
          <w:szCs w:val="28"/>
          <w:lang w:val="en-US" w:eastAsia="zh-CN"/>
        </w:rPr>
      </w:pPr>
      <w:r>
        <w:rPr>
          <w:rFonts w:hint="eastAsia" w:ascii="仿宋_GB2312" w:hAnsi="仿宋" w:eastAsia="仿宋_GB2312" w:cs="宋体"/>
          <w:b/>
          <w:bCs/>
          <w:color w:val="auto"/>
          <w:kern w:val="0"/>
          <w:sz w:val="28"/>
          <w:szCs w:val="28"/>
        </w:rPr>
        <w:t>工程项目名称：</w:t>
      </w:r>
      <w:r>
        <w:rPr>
          <w:rFonts w:hint="eastAsia" w:ascii="仿宋_GB2312" w:hAnsi="仿宋" w:eastAsia="仿宋_GB2312" w:cs="宋体"/>
          <w:b/>
          <w:bCs/>
          <w:color w:val="auto"/>
          <w:kern w:val="0"/>
          <w:sz w:val="28"/>
          <w:szCs w:val="28"/>
          <w:lang w:eastAsia="zh-CN"/>
        </w:rPr>
        <w:t>中韩（长春）国际合作示范区中心医院项目项目部</w:t>
      </w:r>
      <w:r>
        <w:rPr>
          <w:rFonts w:hint="eastAsia" w:ascii="仿宋_GB2312" w:hAnsi="仿宋" w:eastAsia="仿宋_GB2312" w:cs="宋体"/>
          <w:b/>
          <w:bCs/>
          <w:color w:val="auto"/>
          <w:kern w:val="0"/>
          <w:sz w:val="28"/>
          <w:szCs w:val="28"/>
        </w:rPr>
        <w:t xml:space="preserve">          </w:t>
      </w:r>
      <w:r>
        <w:rPr>
          <w:rFonts w:hint="eastAsia" w:ascii="仿宋_GB2312" w:hAnsi="仿宋" w:eastAsia="仿宋_GB2312" w:cs="宋体"/>
          <w:b/>
          <w:bCs/>
          <w:color w:val="auto"/>
          <w:kern w:val="0"/>
          <w:sz w:val="28"/>
          <w:szCs w:val="28"/>
          <w:lang w:val="en-US" w:eastAsia="zh-CN"/>
        </w:rPr>
        <w:t xml:space="preserve">   </w:t>
      </w:r>
      <w:r>
        <w:rPr>
          <w:rFonts w:hint="eastAsia" w:ascii="仿宋_GB2312" w:hAnsi="仿宋" w:eastAsia="仿宋_GB2312" w:cs="宋体"/>
          <w:b/>
          <w:bCs/>
          <w:color w:val="auto"/>
          <w:kern w:val="0"/>
          <w:sz w:val="28"/>
          <w:szCs w:val="28"/>
        </w:rPr>
        <w:t xml:space="preserve">    谈判编号：</w:t>
      </w:r>
      <w:r>
        <w:rPr>
          <w:rFonts w:hint="eastAsia" w:ascii="仿宋_GB2312" w:hAnsi="仿宋" w:eastAsia="仿宋_GB2312" w:cs="宋体"/>
          <w:b/>
          <w:bCs/>
          <w:color w:val="auto"/>
          <w:kern w:val="0"/>
          <w:sz w:val="28"/>
          <w:szCs w:val="28"/>
          <w:lang w:eastAsia="zh-CN"/>
        </w:rPr>
        <w:t>XTGCTP2021-0</w:t>
      </w:r>
      <w:r>
        <w:rPr>
          <w:rFonts w:hint="eastAsia" w:ascii="仿宋_GB2312" w:hAnsi="仿宋" w:eastAsia="仿宋_GB2312" w:cs="宋体"/>
          <w:b/>
          <w:bCs/>
          <w:color w:val="auto"/>
          <w:kern w:val="0"/>
          <w:sz w:val="28"/>
          <w:szCs w:val="28"/>
          <w:lang w:val="en-US" w:eastAsia="zh-CN"/>
        </w:rPr>
        <w:t>40</w:t>
      </w:r>
    </w:p>
    <w:p>
      <w:pPr>
        <w:spacing w:line="400" w:lineRule="exact"/>
        <w:rPr>
          <w:rFonts w:ascii="仿宋_GB2312" w:hAnsi="仿宋" w:eastAsia="仿宋_GB2312"/>
          <w:color w:val="auto"/>
        </w:rPr>
      </w:pPr>
    </w:p>
    <w:tbl>
      <w:tblPr>
        <w:tblStyle w:val="4"/>
        <w:tblW w:w="14012" w:type="dxa"/>
        <w:tblInd w:w="0" w:type="dxa"/>
        <w:shd w:val="clear" w:color="auto" w:fill="auto"/>
        <w:tblLayout w:type="fixed"/>
        <w:tblCellMar>
          <w:top w:w="0" w:type="dxa"/>
          <w:left w:w="0" w:type="dxa"/>
          <w:bottom w:w="0" w:type="dxa"/>
          <w:right w:w="0" w:type="dxa"/>
        </w:tblCellMar>
      </w:tblPr>
      <w:tblGrid>
        <w:gridCol w:w="932"/>
        <w:gridCol w:w="1284"/>
        <w:gridCol w:w="1884"/>
        <w:gridCol w:w="1248"/>
        <w:gridCol w:w="1344"/>
        <w:gridCol w:w="1284"/>
        <w:gridCol w:w="2124"/>
        <w:gridCol w:w="1368"/>
        <w:gridCol w:w="1104"/>
        <w:gridCol w:w="1440"/>
      </w:tblGrid>
      <w:tr>
        <w:tblPrEx>
          <w:shd w:val="clear" w:color="auto" w:fill="auto"/>
          <w:tblCellMar>
            <w:top w:w="0" w:type="dxa"/>
            <w:left w:w="0" w:type="dxa"/>
            <w:bottom w:w="0" w:type="dxa"/>
            <w:right w:w="0" w:type="dxa"/>
          </w:tblCellMar>
        </w:tblPrEx>
        <w:trPr>
          <w:trHeight w:val="624"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序号</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包件号</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物资名称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规格型号</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计量单位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数量</w:t>
            </w:r>
          </w:p>
        </w:tc>
        <w:tc>
          <w:tcPr>
            <w:tcW w:w="2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计划交货日期</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谈判文件售价(元)</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谈判保证金(元)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交货地点</w:t>
            </w: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C15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5544</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8"/>
                <w:szCs w:val="28"/>
                <w:u w:val="none"/>
              </w:rPr>
            </w:pPr>
            <w:r>
              <w:rPr>
                <w:rFonts w:hint="eastAsia" w:ascii="仿宋_GB2312" w:hAnsi="宋体" w:eastAsia="仿宋_GB2312" w:cs="仿宋_GB2312"/>
                <w:b/>
                <w:i w:val="0"/>
                <w:color w:val="auto"/>
                <w:kern w:val="0"/>
                <w:sz w:val="28"/>
                <w:szCs w:val="28"/>
                <w:u w:val="none"/>
                <w:lang w:val="en-US" w:eastAsia="zh-CN" w:bidi="ar"/>
              </w:rPr>
              <w:t>0</w:t>
            </w:r>
            <w:r>
              <w:rPr>
                <w:rFonts w:hint="default" w:ascii="仿宋_GB2312" w:hAnsi="宋体" w:eastAsia="仿宋_GB2312" w:cs="仿宋_GB2312"/>
                <w:b/>
                <w:i w:val="0"/>
                <w:color w:val="auto"/>
                <w:kern w:val="0"/>
                <w:sz w:val="28"/>
                <w:szCs w:val="28"/>
                <w:u w:val="none"/>
                <w:lang w:val="en-US" w:eastAsia="zh-CN" w:bidi="ar"/>
              </w:rPr>
              <w:t>元</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8"/>
                <w:szCs w:val="28"/>
                <w:u w:val="none"/>
              </w:rPr>
            </w:pPr>
            <w:r>
              <w:rPr>
                <w:rFonts w:hint="eastAsia" w:ascii="仿宋_GB2312" w:hAnsi="宋体" w:eastAsia="仿宋_GB2312" w:cs="仿宋_GB2312"/>
                <w:b/>
                <w:i w:val="0"/>
                <w:color w:val="auto"/>
                <w:kern w:val="0"/>
                <w:sz w:val="28"/>
                <w:szCs w:val="28"/>
                <w:u w:val="none"/>
                <w:lang w:val="en-US" w:eastAsia="zh-CN" w:bidi="ar"/>
              </w:rPr>
              <w:t>5000</w:t>
            </w:r>
            <w:r>
              <w:rPr>
                <w:rFonts w:hint="default" w:ascii="仿宋_GB2312" w:hAnsi="宋体" w:eastAsia="仿宋_GB2312" w:cs="仿宋_GB2312"/>
                <w:b/>
                <w:i w:val="0"/>
                <w:color w:val="auto"/>
                <w:kern w:val="0"/>
                <w:sz w:val="28"/>
                <w:szCs w:val="28"/>
                <w:u w:val="none"/>
                <w:lang w:val="en-US" w:eastAsia="zh-CN" w:bidi="ar"/>
              </w:rPr>
              <w:t>元</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 xml:space="preserve"> 吉林省长春市米沙子镇吕家屯中铁七局项目部</w:t>
            </w: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C20</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C25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C30</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77911</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C30卵石</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23151</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C35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C40</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48426</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CellMar>
            <w:top w:w="0" w:type="dxa"/>
            <w:left w:w="0" w:type="dxa"/>
            <w:bottom w:w="0" w:type="dxa"/>
            <w:right w:w="0" w:type="dxa"/>
          </w:tblCellMar>
        </w:tblPrEx>
        <w:trPr>
          <w:trHeight w:val="42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SH-01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商品混凝土</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C45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default" w:ascii="仿宋_GB2312" w:hAnsi="宋体" w:eastAsia="仿宋_GB2312" w:cs="仿宋_GB2312"/>
                <w:i w:val="0"/>
                <w:iCs w:val="0"/>
                <w:color w:val="auto"/>
                <w:kern w:val="0"/>
                <w:sz w:val="20"/>
                <w:szCs w:val="20"/>
                <w:u w:val="none"/>
                <w:lang w:val="en-US" w:eastAsia="zh-CN" w:bidi="ar"/>
              </w:rPr>
              <w:t>m³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8243</w:t>
            </w:r>
          </w:p>
        </w:tc>
        <w:tc>
          <w:tcPr>
            <w:tcW w:w="21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r>
              <w:rPr>
                <w:rFonts w:hint="eastAsia" w:ascii="宋体" w:hAnsi="宋体" w:cs="宋体"/>
                <w:i w:val="0"/>
                <w:color w:val="auto"/>
                <w:kern w:val="0"/>
                <w:sz w:val="22"/>
                <w:szCs w:val="22"/>
                <w:u w:val="none"/>
                <w:lang w:val="en-US" w:eastAsia="zh-CN" w:bidi="ar"/>
              </w:rPr>
              <w:t>21.9.30</w:t>
            </w: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CellMar>
            <w:top w:w="0" w:type="dxa"/>
            <w:left w:w="0" w:type="dxa"/>
            <w:bottom w:w="0" w:type="dxa"/>
            <w:right w:w="0" w:type="dxa"/>
          </w:tblCellMar>
        </w:tblPrEx>
        <w:trPr>
          <w:trHeight w:val="378" w:hRule="atLeast"/>
        </w:trPr>
        <w:tc>
          <w:tcPr>
            <w:tcW w:w="14012"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仿宋_GB2312" w:hAnsi="宋体" w:eastAsia="仿宋_GB2312" w:cs="仿宋_GB2312"/>
                <w:b/>
                <w:i w:val="0"/>
                <w:color w:val="auto"/>
                <w:sz w:val="28"/>
                <w:szCs w:val="28"/>
                <w:u w:val="none"/>
              </w:rPr>
            </w:pPr>
            <w:r>
              <w:rPr>
                <w:rFonts w:hint="default" w:ascii="仿宋_GB2312" w:hAnsi="宋体" w:eastAsia="仿宋_GB2312" w:cs="仿宋_GB2312"/>
                <w:b/>
                <w:i w:val="0"/>
                <w:color w:val="auto"/>
                <w:kern w:val="0"/>
                <w:sz w:val="28"/>
                <w:szCs w:val="28"/>
                <w:u w:val="none"/>
                <w:lang w:val="en-US" w:eastAsia="zh-CN" w:bidi="ar"/>
              </w:rPr>
              <w:t>以上数量为暂估数量，采购数量以采购人实际需求数量为准。</w:t>
            </w: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ind w:right="360"/>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246A5A"/>
    <w:rsid w:val="522813D6"/>
    <w:rsid w:val="705F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lang w:val="zh-CN" w:eastAsia="zh-CN"/>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kern w:val="0"/>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2021-09-07T01:37:00Z</dcterms:created>
  <dc:creator>Administrator.HAN-20200614TVB</dc:creator>
  <cp:lastModifiedBy>馋猫爱吃</cp:lastModifiedBy>
  <dcterms:modified xsi:type="dcterms:W3CDTF">2021-09-17T01:03:43Z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7C3D83A5444540ABAF71ACD16F6E3256</vt:lpwstr>
  </property>
</Properties>
</file>