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BE3B" w14:textId="77777777" w:rsidR="00BC2885" w:rsidRPr="0075693E" w:rsidRDefault="00BC2885" w:rsidP="00BC2885">
      <w:pPr>
        <w:topLinePunct/>
        <w:spacing w:line="400" w:lineRule="atLeast"/>
        <w:jc w:val="left"/>
        <w:rPr>
          <w:b/>
          <w:sz w:val="32"/>
          <w:szCs w:val="32"/>
        </w:rPr>
      </w:pPr>
      <w:bookmarkStart w:id="0" w:name="_Toc462910335"/>
      <w:r w:rsidRPr="0075693E">
        <w:rPr>
          <w:b/>
          <w:sz w:val="32"/>
          <w:szCs w:val="32"/>
        </w:rPr>
        <w:t>附表</w:t>
      </w:r>
      <w:bookmarkEnd w:id="0"/>
      <w:r w:rsidRPr="0075693E">
        <w:rPr>
          <w:rFonts w:hint="eastAsia"/>
          <w:b/>
          <w:sz w:val="32"/>
          <w:szCs w:val="32"/>
        </w:rPr>
        <w:t>一、</w:t>
      </w:r>
      <w:r w:rsidRPr="0075693E">
        <w:rPr>
          <w:b/>
          <w:sz w:val="32"/>
          <w:szCs w:val="32"/>
        </w:rPr>
        <w:t>招标公告附表</w:t>
      </w:r>
    </w:p>
    <w:tbl>
      <w:tblPr>
        <w:tblW w:w="14600" w:type="dxa"/>
        <w:tblInd w:w="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348"/>
        <w:gridCol w:w="832"/>
        <w:gridCol w:w="527"/>
        <w:gridCol w:w="900"/>
        <w:gridCol w:w="6240"/>
        <w:gridCol w:w="1155"/>
        <w:gridCol w:w="1140"/>
        <w:gridCol w:w="1080"/>
        <w:gridCol w:w="760"/>
      </w:tblGrid>
      <w:tr w:rsidR="00BC2885" w:rsidRPr="0075693E" w14:paraId="39A43E11" w14:textId="77777777" w:rsidTr="00F17FCC">
        <w:trPr>
          <w:trHeight w:val="4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854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9F83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标的物名称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4BFE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包件号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31C39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A573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1873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投标人资格要求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CE4A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履约地点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D6E8" w14:textId="77777777" w:rsidR="00BC2885" w:rsidRPr="0075693E" w:rsidRDefault="00BC2885" w:rsidP="00F17FCC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招标文件售价 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5CF2" w14:textId="77777777" w:rsidR="00BC2885" w:rsidRPr="0075693E" w:rsidRDefault="00BC2885" w:rsidP="00F17FC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  <w:p w14:paraId="40E98183" w14:textId="77777777" w:rsidR="00BC2885" w:rsidRPr="0075693E" w:rsidRDefault="00BC2885" w:rsidP="00F17FC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75693E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投标保证金（元）</w:t>
            </w:r>
          </w:p>
          <w:p w14:paraId="591A5102" w14:textId="77777777" w:rsidR="00BC2885" w:rsidRPr="0075693E" w:rsidRDefault="00BC2885" w:rsidP="00F17FCC">
            <w:pPr>
              <w:widowControl/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B26F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 w:rsidRPr="0075693E">
              <w:rPr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C2885" w:rsidRPr="0075693E" w14:paraId="574168FA" w14:textId="77777777" w:rsidTr="00F17FCC">
        <w:trPr>
          <w:trHeight w:val="60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1AC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5693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78F8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5693E">
              <w:rPr>
                <w:rFonts w:hint="eastAsia"/>
                <w:sz w:val="18"/>
                <w:szCs w:val="18"/>
              </w:rPr>
              <w:t>商品混凝土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BB1A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75693E">
              <w:rPr>
                <w:rFonts w:hint="eastAsia"/>
                <w:kern w:val="0"/>
                <w:sz w:val="18"/>
                <w:szCs w:val="18"/>
              </w:rPr>
              <w:t>H01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BBC5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5693E">
              <w:rPr>
                <w:rFonts w:hint="eastAsia"/>
                <w:kern w:val="0"/>
                <w:sz w:val="18"/>
                <w:szCs w:val="18"/>
              </w:rPr>
              <w:t>m</w:t>
            </w:r>
            <w:r w:rsidRPr="0075693E">
              <w:rPr>
                <w:rFonts w:hint="eastAsia"/>
                <w:kern w:val="0"/>
                <w:sz w:val="18"/>
                <w:szCs w:val="18"/>
              </w:rPr>
              <w:t>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60EA" w14:textId="77777777" w:rsidR="00BC2885" w:rsidRPr="0075693E" w:rsidRDefault="00BC2885" w:rsidP="00F17FCC">
            <w:pPr>
              <w:jc w:val="center"/>
              <w:rPr>
                <w:kern w:val="0"/>
                <w:sz w:val="18"/>
                <w:szCs w:val="18"/>
              </w:rPr>
            </w:pPr>
            <w:r w:rsidRPr="0075693E">
              <w:rPr>
                <w:rFonts w:hint="eastAsia"/>
                <w:kern w:val="0"/>
                <w:sz w:val="18"/>
                <w:szCs w:val="18"/>
              </w:rPr>
              <w:t>43985.74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BD82" w14:textId="77777777" w:rsidR="00BC2885" w:rsidRPr="0075693E" w:rsidRDefault="00BC2885" w:rsidP="00BC2885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营业范围：在中华人民共和国境内依法注册，具有法人资格，能独立承担民事责任，具有招标物资生产供应经验的生产商，并且具有合法、有效的企业法人营业执照。本次招标不接受经销商投标。因考虑现场运输，保证现场供应，仅选用河北省保定市厂家或运距30公里以内。</w:t>
            </w:r>
          </w:p>
          <w:p w14:paraId="17030F87" w14:textId="77777777" w:rsidR="00BC2885" w:rsidRPr="0075693E" w:rsidRDefault="00BC2885" w:rsidP="00F17FCC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2．财务能力：投标人注册资金不低于1000万人民币，经税务部门注册登记核准的一般纳税人，具有良好的社会信誉和财务状况。</w:t>
            </w:r>
          </w:p>
          <w:p w14:paraId="6B7765B6" w14:textId="77777777" w:rsidR="00BC2885" w:rsidRPr="0075693E" w:rsidRDefault="00BC2885" w:rsidP="00F17FCC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3．生产能力要求：生产商必须具备生产C15-C55级别商</w:t>
            </w:r>
            <w:proofErr w:type="gramStart"/>
            <w:r w:rsidRPr="0075693E">
              <w:rPr>
                <w:rFonts w:ascii="宋体" w:hAnsi="宋体" w:hint="eastAsia"/>
                <w:sz w:val="18"/>
                <w:szCs w:val="18"/>
              </w:rPr>
              <w:t>砼</w:t>
            </w:r>
            <w:proofErr w:type="gramEnd"/>
            <w:r w:rsidRPr="0075693E">
              <w:rPr>
                <w:rFonts w:ascii="宋体" w:hAnsi="宋体" w:hint="eastAsia"/>
                <w:sz w:val="18"/>
                <w:szCs w:val="18"/>
              </w:rPr>
              <w:t>的能力，具有满足现场施工要求数量的地泵。</w:t>
            </w:r>
          </w:p>
          <w:p w14:paraId="5E85F5BF" w14:textId="77777777" w:rsidR="00BC2885" w:rsidRPr="0075693E" w:rsidRDefault="00BC2885" w:rsidP="00F17FCC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4．质量保证能力：生产厂获得并提供ISO9000质量管理体系认证，产品符合国家现行标准，具有近两年由省、部级及以上检验、检测机构出具的投标物资合格检验报告。</w:t>
            </w:r>
          </w:p>
          <w:p w14:paraId="54317953" w14:textId="77777777" w:rsidR="00BC2885" w:rsidRPr="0075693E" w:rsidRDefault="00BC2885" w:rsidP="00F17FCC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5．供货业绩：拥有近两年同类工程项目或国家重点工程的供应业绩，无不良产品、不良服务记录并</w:t>
            </w:r>
            <w:proofErr w:type="gramStart"/>
            <w:r w:rsidRPr="0075693E">
              <w:rPr>
                <w:rFonts w:ascii="宋体" w:hAnsi="宋体" w:hint="eastAsia"/>
                <w:sz w:val="18"/>
                <w:szCs w:val="18"/>
              </w:rPr>
              <w:t>附项目</w:t>
            </w:r>
            <w:proofErr w:type="gramEnd"/>
            <w:r w:rsidRPr="0075693E">
              <w:rPr>
                <w:rFonts w:ascii="宋体" w:hAnsi="宋体" w:hint="eastAsia"/>
                <w:sz w:val="18"/>
                <w:szCs w:val="18"/>
              </w:rPr>
              <w:t>的投标物资供货业绩相关证明材料（</w:t>
            </w:r>
            <w:proofErr w:type="gramStart"/>
            <w:r w:rsidRPr="0075693E">
              <w:rPr>
                <w:rFonts w:ascii="宋体" w:hAnsi="宋体" w:hint="eastAsia"/>
                <w:sz w:val="18"/>
                <w:szCs w:val="18"/>
              </w:rPr>
              <w:t>含合同</w:t>
            </w:r>
            <w:proofErr w:type="gramEnd"/>
            <w:r w:rsidRPr="0075693E">
              <w:rPr>
                <w:rFonts w:ascii="宋体" w:hAnsi="宋体" w:hint="eastAsia"/>
                <w:sz w:val="18"/>
                <w:szCs w:val="18"/>
              </w:rPr>
              <w:t>协议书）。</w:t>
            </w:r>
          </w:p>
          <w:p w14:paraId="0908564C" w14:textId="77777777" w:rsidR="00BC2885" w:rsidRPr="0075693E" w:rsidRDefault="00BC2885" w:rsidP="00F17FCC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6．履约信用：履约信用良好，近年经营活动中无重大安全、质量事故、合同争议纠纷引起的诉讼、仲裁、违法行为记录及有关行政处罚等相关情况。</w:t>
            </w:r>
          </w:p>
          <w:p w14:paraId="1FE35FBA" w14:textId="77777777" w:rsidR="00BC2885" w:rsidRPr="0075693E" w:rsidRDefault="00BC2885" w:rsidP="00F17FCC">
            <w:pPr>
              <w:widowControl/>
              <w:jc w:val="left"/>
              <w:rPr>
                <w:sz w:val="18"/>
                <w:szCs w:val="18"/>
              </w:rPr>
            </w:pPr>
            <w:r w:rsidRPr="0075693E">
              <w:rPr>
                <w:rFonts w:ascii="宋体" w:hAnsi="宋体" w:hint="eastAsia"/>
                <w:sz w:val="18"/>
                <w:szCs w:val="18"/>
              </w:rPr>
              <w:t>7．其他：投标人被中国铁路总公司、中国中铁股份有限公司及中铁北京工程局集团有限公司列入“限制交易供应商名单”、“不合格供应商名单”、“不良企业（个人）名录”或“供应商黑名单”中，不得参与投标。对于新成立的公司，至少需要</w:t>
            </w:r>
            <w:proofErr w:type="gramStart"/>
            <w:r w:rsidRPr="0075693E">
              <w:rPr>
                <w:rFonts w:ascii="宋体" w:hAnsi="宋体" w:hint="eastAsia"/>
                <w:sz w:val="18"/>
                <w:szCs w:val="18"/>
              </w:rPr>
              <w:t>附最近</w:t>
            </w:r>
            <w:proofErr w:type="gramEnd"/>
            <w:r w:rsidRPr="0075693E">
              <w:rPr>
                <w:rFonts w:ascii="宋体" w:hAnsi="宋体" w:hint="eastAsia"/>
                <w:sz w:val="18"/>
                <w:szCs w:val="18"/>
              </w:rPr>
              <w:t>一年的供货业绩，及最近一年的财务报表。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2C4C" w14:textId="77777777" w:rsidR="00BC2885" w:rsidRPr="0075693E" w:rsidRDefault="00BC2885" w:rsidP="00F17FC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5693E">
              <w:rPr>
                <w:rFonts w:hint="eastAsia"/>
                <w:kern w:val="0"/>
                <w:sz w:val="18"/>
                <w:szCs w:val="18"/>
              </w:rPr>
              <w:t>中电科技园</w:t>
            </w:r>
            <w:r w:rsidRPr="0075693E">
              <w:rPr>
                <w:kern w:val="0"/>
                <w:sz w:val="18"/>
                <w:szCs w:val="18"/>
              </w:rPr>
              <w:t>项目施工指定地点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559F" w14:textId="77777777" w:rsidR="00BC2885" w:rsidRPr="0075693E" w:rsidRDefault="00BC2885" w:rsidP="00F17FCC">
            <w:pPr>
              <w:jc w:val="center"/>
              <w:rPr>
                <w:sz w:val="18"/>
                <w:szCs w:val="18"/>
              </w:rPr>
            </w:pPr>
            <w:r w:rsidRPr="0075693E">
              <w:rPr>
                <w:rFonts w:hint="eastAsia"/>
                <w:sz w:val="18"/>
                <w:szCs w:val="18"/>
                <w:shd w:val="pct10" w:color="auto" w:fill="FFFFFF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91E7" w14:textId="77777777" w:rsidR="00BC2885" w:rsidRPr="0075693E" w:rsidRDefault="00BC2885" w:rsidP="00F17FCC">
            <w:pPr>
              <w:jc w:val="center"/>
              <w:rPr>
                <w:sz w:val="18"/>
                <w:szCs w:val="18"/>
              </w:rPr>
            </w:pPr>
            <w:r w:rsidRPr="0075693E">
              <w:rPr>
                <w:rFonts w:hint="eastAsia"/>
                <w:sz w:val="18"/>
                <w:szCs w:val="18"/>
              </w:rPr>
              <w:t>20000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F5EE" w14:textId="77777777" w:rsidR="00BC2885" w:rsidRPr="0075693E" w:rsidRDefault="00BC2885" w:rsidP="00F17FC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3651D89" w14:textId="77777777" w:rsidR="00BC2885" w:rsidRPr="0075693E" w:rsidRDefault="00BC2885" w:rsidP="00BC2885">
      <w:pPr>
        <w:tabs>
          <w:tab w:val="left" w:pos="1609"/>
        </w:tabs>
        <w:jc w:val="left"/>
        <w:rPr>
          <w:kern w:val="0"/>
          <w:sz w:val="22"/>
          <w:szCs w:val="22"/>
        </w:rPr>
      </w:pPr>
      <w:r w:rsidRPr="0075693E">
        <w:rPr>
          <w:kern w:val="0"/>
          <w:sz w:val="22"/>
          <w:szCs w:val="22"/>
        </w:rPr>
        <w:t>以上数据为项目初步计划，后期根据实际情况进行调整。</w:t>
      </w:r>
    </w:p>
    <w:p w14:paraId="592AB4A9" w14:textId="77777777" w:rsidR="00BC2885" w:rsidRPr="0075693E" w:rsidRDefault="00BC2885" w:rsidP="00BC2885">
      <w:pPr>
        <w:rPr>
          <w:kern w:val="0"/>
          <w:sz w:val="22"/>
          <w:szCs w:val="22"/>
        </w:rPr>
      </w:pPr>
    </w:p>
    <w:p w14:paraId="56619175" w14:textId="77777777" w:rsidR="00BC2885" w:rsidRPr="0075693E" w:rsidRDefault="00BC2885" w:rsidP="00BC2885">
      <w:pPr>
        <w:rPr>
          <w:kern w:val="0"/>
          <w:sz w:val="22"/>
          <w:szCs w:val="22"/>
        </w:rPr>
      </w:pPr>
    </w:p>
    <w:p w14:paraId="78161C14" w14:textId="77777777" w:rsidR="00BC2885" w:rsidRPr="0075693E" w:rsidRDefault="00BC2885" w:rsidP="00BC2885">
      <w:pPr>
        <w:rPr>
          <w:kern w:val="0"/>
          <w:sz w:val="22"/>
          <w:szCs w:val="22"/>
        </w:rPr>
      </w:pPr>
    </w:p>
    <w:p w14:paraId="03401EA9" w14:textId="77777777" w:rsidR="00BC2885" w:rsidRPr="0075693E" w:rsidRDefault="00BC2885" w:rsidP="00BC2885">
      <w:pPr>
        <w:tabs>
          <w:tab w:val="left" w:pos="1609"/>
        </w:tabs>
        <w:jc w:val="left"/>
        <w:sectPr w:rsidR="00BC2885" w:rsidRPr="0075693E">
          <w:pgSz w:w="16838" w:h="11906" w:orient="landscape"/>
          <w:pgMar w:top="567" w:right="1440" w:bottom="1803" w:left="1440" w:header="851" w:footer="992" w:gutter="0"/>
          <w:cols w:space="720"/>
          <w:docGrid w:type="linesAndChars" w:linePitch="312"/>
        </w:sectPr>
      </w:pPr>
    </w:p>
    <w:p w14:paraId="4DE4E261" w14:textId="77777777" w:rsidR="00BC2885" w:rsidRPr="0075693E" w:rsidRDefault="00BC2885" w:rsidP="00BC2885">
      <w:pPr>
        <w:rPr>
          <w:sz w:val="28"/>
          <w:szCs w:val="28"/>
        </w:rPr>
      </w:pPr>
      <w:bookmarkStart w:id="1" w:name="_Toc299874004"/>
      <w:bookmarkStart w:id="2" w:name="_Toc459909406"/>
      <w:bookmarkStart w:id="3" w:name="_Toc21997"/>
      <w:bookmarkStart w:id="4" w:name="_Toc18911"/>
      <w:bookmarkStart w:id="5" w:name="_Toc462520393"/>
      <w:bookmarkStart w:id="6" w:name="_Toc23531"/>
      <w:bookmarkStart w:id="7" w:name="_Toc21141"/>
      <w:bookmarkStart w:id="8" w:name="_Toc6893"/>
      <w:bookmarkStart w:id="9" w:name="_Toc26284"/>
      <w:bookmarkStart w:id="10" w:name="_Toc21343"/>
      <w:bookmarkStart w:id="11" w:name="_Toc10757"/>
      <w:bookmarkStart w:id="12" w:name="_Toc291262028"/>
      <w:bookmarkStart w:id="13" w:name="_Toc19629"/>
      <w:bookmarkStart w:id="14" w:name="_Toc22785"/>
      <w:r w:rsidRPr="0075693E">
        <w:rPr>
          <w:rFonts w:hint="eastAsia"/>
          <w:sz w:val="28"/>
          <w:szCs w:val="28"/>
        </w:rPr>
        <w:lastRenderedPageBreak/>
        <w:t>附表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5693E">
        <w:rPr>
          <w:rFonts w:hint="eastAsia"/>
          <w:sz w:val="28"/>
          <w:szCs w:val="28"/>
        </w:rPr>
        <w:t>二</w:t>
      </w:r>
    </w:p>
    <w:p w14:paraId="60CD8ACA" w14:textId="77777777" w:rsidR="00BC2885" w:rsidRPr="0075693E" w:rsidRDefault="00BC2885" w:rsidP="00BC2885">
      <w:pPr>
        <w:spacing w:line="440" w:lineRule="exact"/>
        <w:jc w:val="center"/>
        <w:rPr>
          <w:rFonts w:ascii="宋体" w:hAnsi="宋体" w:cs="仿宋_GB2312"/>
          <w:b/>
          <w:color w:val="000000"/>
          <w:sz w:val="24"/>
        </w:rPr>
      </w:pPr>
      <w:r w:rsidRPr="0075693E">
        <w:rPr>
          <w:rFonts w:ascii="宋体" w:hAnsi="宋体" w:cs="仿宋_GB2312" w:hint="eastAsia"/>
          <w:b/>
          <w:color w:val="000000"/>
          <w:sz w:val="24"/>
        </w:rPr>
        <w:t>投 标 申 请 表</w:t>
      </w:r>
    </w:p>
    <w:p w14:paraId="48525946" w14:textId="77777777" w:rsidR="00BC2885" w:rsidRPr="0075693E" w:rsidRDefault="00BC2885" w:rsidP="00BC2885">
      <w:pPr>
        <w:widowControl/>
        <w:spacing w:line="440" w:lineRule="exact"/>
        <w:jc w:val="left"/>
        <w:rPr>
          <w:rFonts w:ascii="宋体" w:hAnsi="宋体" w:cs="仿宋_GB2312"/>
          <w:bCs/>
          <w:color w:val="000000"/>
          <w:kern w:val="0"/>
          <w:szCs w:val="21"/>
        </w:rPr>
      </w:pPr>
      <w:r w:rsidRPr="0075693E">
        <w:rPr>
          <w:rFonts w:ascii="宋体" w:hAnsi="宋体" w:cs="仿宋_GB2312" w:hint="eastAsia"/>
          <w:color w:val="000000"/>
          <w:kern w:val="0"/>
          <w:szCs w:val="21"/>
        </w:rPr>
        <w:t>招标编号：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78"/>
        <w:gridCol w:w="1648"/>
        <w:gridCol w:w="2374"/>
      </w:tblGrid>
      <w:tr w:rsidR="00BC2885" w:rsidRPr="0075693E" w14:paraId="4F6017BE" w14:textId="77777777" w:rsidTr="00F17FCC">
        <w:trPr>
          <w:trHeight w:val="568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AFDE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9E87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9ACE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投标项目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078AAF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BC2885" w:rsidRPr="0075693E" w14:paraId="3A83C143" w14:textId="77777777" w:rsidTr="00F17FCC">
        <w:trPr>
          <w:trHeight w:val="486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A865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F267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B065F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法人委托人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D06A1E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BC2885" w:rsidRPr="0075693E" w14:paraId="4DFBCFAD" w14:textId="77777777" w:rsidTr="00F17FCC">
        <w:trPr>
          <w:trHeight w:val="574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024D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资质等级及证号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3172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A46D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营业范围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80C46A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BC2885" w:rsidRPr="0075693E" w14:paraId="3B6EE031" w14:textId="77777777" w:rsidTr="00F17FCC">
        <w:trPr>
          <w:trHeight w:val="555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1064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投标联系人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F6C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DCEE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688979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BC2885" w:rsidRPr="0075693E" w14:paraId="1BC37267" w14:textId="77777777" w:rsidTr="00F17FCC">
        <w:trPr>
          <w:trHeight w:val="555"/>
        </w:trPr>
        <w:tc>
          <w:tcPr>
            <w:tcW w:w="21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8DBF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98FA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7853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AAE943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 w:rsidR="00BC2885" w:rsidRPr="0075693E" w14:paraId="11EEFCBD" w14:textId="77777777" w:rsidTr="00F17FCC">
        <w:trPr>
          <w:trHeight w:val="6992"/>
        </w:trPr>
        <w:tc>
          <w:tcPr>
            <w:tcW w:w="852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8A2B3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申请投标包件号及说明：</w:t>
            </w:r>
          </w:p>
          <w:p w14:paraId="4A56793B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72759BDB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24E90F14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1BF4491C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05A57EA8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38F8B173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37BC4805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4D23A6FB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6BC9C9BE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374D60B4" w14:textId="77777777" w:rsidR="00BC2885" w:rsidRPr="0075693E" w:rsidRDefault="00BC2885" w:rsidP="00F17FCC">
            <w:pPr>
              <w:widowControl/>
              <w:spacing w:line="440" w:lineRule="exact"/>
              <w:ind w:right="480" w:firstLineChars="2200" w:firstLine="4620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投标人（章）</w:t>
            </w:r>
          </w:p>
          <w:p w14:paraId="2E83BBC6" w14:textId="77777777" w:rsidR="00BC2885" w:rsidRPr="0075693E" w:rsidRDefault="00BC2885" w:rsidP="00F17FCC">
            <w:pPr>
              <w:widowControl/>
              <w:spacing w:line="4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 w14:paraId="0EC7615E" w14:textId="77777777" w:rsidR="00BC2885" w:rsidRPr="0075693E" w:rsidRDefault="00BC2885" w:rsidP="00F17FCC">
            <w:pPr>
              <w:widowControl/>
              <w:spacing w:line="440" w:lineRule="exact"/>
              <w:ind w:firstLineChars="2150" w:firstLine="4515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 w:rsidRPr="0075693E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14:paraId="159043AA" w14:textId="77777777" w:rsidR="00BC2885" w:rsidRPr="0075693E" w:rsidRDefault="00BC2885" w:rsidP="00BC2885">
      <w:pPr>
        <w:spacing w:line="360" w:lineRule="auto"/>
        <w:rPr>
          <w:b/>
          <w:color w:val="FF0000"/>
          <w:szCs w:val="21"/>
        </w:rPr>
      </w:pPr>
    </w:p>
    <w:p w14:paraId="0B57B889" w14:textId="5A807F06" w:rsidR="00E51D02" w:rsidRPr="009002DB" w:rsidRDefault="00E51D02" w:rsidP="009002DB">
      <w:pPr>
        <w:tabs>
          <w:tab w:val="left" w:pos="1609"/>
        </w:tabs>
        <w:jc w:val="left"/>
        <w:rPr>
          <w:kern w:val="0"/>
          <w:sz w:val="22"/>
          <w:szCs w:val="22"/>
        </w:rPr>
      </w:pPr>
    </w:p>
    <w:sectPr w:rsidR="00E51D02" w:rsidRPr="009002DB" w:rsidSect="00BC2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A2"/>
    <w:multiLevelType w:val="singleLevel"/>
    <w:tmpl w:val="26427E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DB"/>
    <w:rsid w:val="009002DB"/>
    <w:rsid w:val="00BC2885"/>
    <w:rsid w:val="00E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1901"/>
  <w15:chartTrackingRefBased/>
  <w15:docId w15:val="{EAA20623-1BC4-4AA5-826A-B03677B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00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9002D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世龙</dc:creator>
  <cp:keywords/>
  <dc:description/>
  <cp:lastModifiedBy>田 世龙</cp:lastModifiedBy>
  <cp:revision>2</cp:revision>
  <dcterms:created xsi:type="dcterms:W3CDTF">2021-08-30T03:14:00Z</dcterms:created>
  <dcterms:modified xsi:type="dcterms:W3CDTF">2021-08-30T03:16:00Z</dcterms:modified>
</cp:coreProperties>
</file>